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1A" w:rsidRDefault="00EC75AE" w:rsidP="009B3D1A">
      <w:pPr>
        <w:pStyle w:val="a6"/>
        <w:adjustRightInd w:val="0"/>
        <w:snapToGrid w:val="0"/>
        <w:spacing w:before="0" w:beforeAutospacing="0" w:after="150" w:afterAutospacing="0"/>
        <w:jc w:val="center"/>
        <w:rPr>
          <w:rFonts w:ascii="&amp;quot" w:hAnsi="&amp;quot" w:hint="eastAsia"/>
          <w:b/>
          <w:color w:val="333333"/>
        </w:rPr>
      </w:pPr>
      <w:r w:rsidRPr="001C1D8B">
        <w:rPr>
          <w:rFonts w:ascii="&amp;quot" w:hAnsi="&amp;quot" w:hint="eastAsia"/>
          <w:b/>
          <w:color w:val="333333"/>
        </w:rPr>
        <w:t>管理学院博士研究生归国报告</w:t>
      </w:r>
      <w:r w:rsidR="0065008A" w:rsidRPr="001C1D8B">
        <w:rPr>
          <w:rFonts w:ascii="&amp;quot" w:hAnsi="&amp;quot" w:hint="eastAsia"/>
          <w:b/>
          <w:color w:val="333333"/>
        </w:rPr>
        <w:t>通知</w:t>
      </w:r>
    </w:p>
    <w:p w:rsidR="00F65C2F" w:rsidRDefault="00F65C2F" w:rsidP="009B3D1A">
      <w:pPr>
        <w:pStyle w:val="a6"/>
        <w:adjustRightInd w:val="0"/>
        <w:snapToGrid w:val="0"/>
        <w:spacing w:before="0" w:beforeAutospacing="0" w:after="150" w:afterAutospacing="0"/>
        <w:jc w:val="center"/>
        <w:rPr>
          <w:rFonts w:ascii="&amp;quot" w:hAnsi="&amp;quot" w:hint="eastAsia"/>
          <w:b/>
          <w:color w:val="333333"/>
        </w:rPr>
      </w:pPr>
      <w:bookmarkStart w:id="0" w:name="_GoBack"/>
      <w:bookmarkEnd w:id="0"/>
    </w:p>
    <w:p w:rsidR="00E61A0A" w:rsidRPr="001C1D8B" w:rsidRDefault="00EC75AE" w:rsidP="0058261A">
      <w:pPr>
        <w:pStyle w:val="a6"/>
        <w:adjustRightInd w:val="0"/>
        <w:snapToGrid w:val="0"/>
        <w:spacing w:before="0" w:beforeAutospacing="0" w:after="150" w:afterAutospacing="0"/>
        <w:rPr>
          <w:rFonts w:ascii="&amp;quot" w:hAnsi="&amp;quot" w:hint="eastAsia"/>
          <w:color w:val="333333"/>
        </w:rPr>
      </w:pPr>
      <w:r w:rsidRPr="001C1D8B">
        <w:rPr>
          <w:rFonts w:ascii="&amp;quot" w:hAnsi="&amp;quot" w:hint="eastAsia"/>
          <w:b/>
          <w:color w:val="333333"/>
        </w:rPr>
        <w:t>报告</w:t>
      </w:r>
      <w:r w:rsidR="00E61A0A" w:rsidRPr="001C1D8B">
        <w:rPr>
          <w:rFonts w:ascii="&amp;quot" w:hAnsi="&amp;quot"/>
          <w:b/>
          <w:color w:val="333333"/>
        </w:rPr>
        <w:t>时间</w:t>
      </w:r>
      <w:r w:rsidR="00E61A0A" w:rsidRPr="001C1D8B">
        <w:rPr>
          <w:rFonts w:ascii="&amp;quot" w:hAnsi="&amp;quot"/>
          <w:color w:val="333333"/>
        </w:rPr>
        <w:t>：</w:t>
      </w:r>
      <w:r w:rsidR="008E3B2E" w:rsidRPr="001C1D8B">
        <w:rPr>
          <w:rFonts w:ascii="&amp;quot" w:hAnsi="&amp;quot" w:hint="eastAsia"/>
          <w:color w:val="333333"/>
        </w:rPr>
        <w:t>9</w:t>
      </w:r>
      <w:r w:rsidR="00E61A0A" w:rsidRPr="001C1D8B">
        <w:rPr>
          <w:rFonts w:ascii="&amp;quot" w:hAnsi="&amp;quot"/>
          <w:color w:val="333333"/>
        </w:rPr>
        <w:t>月</w:t>
      </w:r>
      <w:r w:rsidR="008E3B2E" w:rsidRPr="001C1D8B">
        <w:rPr>
          <w:rFonts w:ascii="&amp;quot" w:hAnsi="&amp;quot" w:hint="eastAsia"/>
          <w:color w:val="333333"/>
        </w:rPr>
        <w:t>12</w:t>
      </w:r>
      <w:r w:rsidR="0058261A" w:rsidRPr="001C1D8B">
        <w:rPr>
          <w:rFonts w:ascii="&amp;quot" w:hAnsi="&amp;quot"/>
          <w:color w:val="333333"/>
        </w:rPr>
        <w:t>日</w:t>
      </w:r>
      <w:r w:rsidR="0058261A" w:rsidRPr="001C1D8B">
        <w:rPr>
          <w:rFonts w:ascii="&amp;quot" w:hAnsi="&amp;quot" w:hint="eastAsia"/>
          <w:color w:val="333333"/>
        </w:rPr>
        <w:t>（星期四）</w:t>
      </w:r>
    </w:p>
    <w:p w:rsidR="00E61A0A" w:rsidRPr="001C1D8B" w:rsidRDefault="00EC75AE" w:rsidP="0058261A">
      <w:pPr>
        <w:pStyle w:val="a6"/>
        <w:adjustRightInd w:val="0"/>
        <w:snapToGrid w:val="0"/>
        <w:spacing w:before="0" w:beforeAutospacing="0" w:after="150" w:afterAutospacing="0"/>
        <w:rPr>
          <w:rFonts w:ascii="&amp;quot" w:hAnsi="&amp;quot" w:hint="eastAsia"/>
          <w:color w:val="333333"/>
        </w:rPr>
      </w:pPr>
      <w:r w:rsidRPr="001C1D8B">
        <w:rPr>
          <w:rFonts w:ascii="&amp;quot" w:hAnsi="&amp;quot" w:hint="eastAsia"/>
          <w:b/>
          <w:color w:val="333333"/>
        </w:rPr>
        <w:t>报告</w:t>
      </w:r>
      <w:r w:rsidR="00E61A0A" w:rsidRPr="001C1D8B">
        <w:rPr>
          <w:rFonts w:ascii="&amp;quot" w:hAnsi="&amp;quot"/>
          <w:b/>
          <w:color w:val="333333"/>
        </w:rPr>
        <w:t>地点</w:t>
      </w:r>
      <w:r w:rsidR="00174A46" w:rsidRPr="001C1D8B">
        <w:rPr>
          <w:rFonts w:ascii="&amp;quot" w:hAnsi="&amp;quot"/>
          <w:color w:val="333333"/>
        </w:rPr>
        <w:t>：</w:t>
      </w:r>
      <w:r w:rsidR="00174A46" w:rsidRPr="001C1D8B">
        <w:rPr>
          <w:rFonts w:ascii="&amp;quot" w:hAnsi="&amp;quot" w:hint="eastAsia"/>
          <w:color w:val="333333"/>
        </w:rPr>
        <w:t>管理学院</w:t>
      </w:r>
      <w:r w:rsidR="00174A46" w:rsidRPr="001C1D8B">
        <w:rPr>
          <w:rFonts w:ascii="&amp;quot" w:hAnsi="&amp;quot" w:hint="eastAsia"/>
          <w:color w:val="333333"/>
        </w:rPr>
        <w:t>1</w:t>
      </w:r>
      <w:r w:rsidR="00174A46" w:rsidRPr="001C1D8B">
        <w:rPr>
          <w:rFonts w:ascii="&amp;quot" w:hAnsi="&amp;quot"/>
          <w:color w:val="333333"/>
        </w:rPr>
        <w:t>14</w:t>
      </w:r>
      <w:r w:rsidR="00E61A0A" w:rsidRPr="001C1D8B">
        <w:rPr>
          <w:rFonts w:ascii="&amp;quot" w:hAnsi="&amp;quot"/>
          <w:color w:val="333333"/>
        </w:rPr>
        <w:t>教室</w:t>
      </w:r>
    </w:p>
    <w:p w:rsidR="00174A46" w:rsidRPr="001C1D8B" w:rsidRDefault="00174A46" w:rsidP="001C1D8B">
      <w:pPr>
        <w:pStyle w:val="a6"/>
        <w:adjustRightInd w:val="0"/>
        <w:snapToGrid w:val="0"/>
        <w:spacing w:before="0" w:beforeAutospacing="0" w:after="150" w:afterAutospacing="0"/>
        <w:ind w:firstLine="420"/>
        <w:rPr>
          <w:rFonts w:ascii="&amp;quot" w:hAnsi="&amp;quot" w:hint="eastAsia"/>
        </w:rPr>
      </w:pPr>
      <w:r w:rsidRPr="001C1D8B">
        <w:rPr>
          <w:rFonts w:ascii="&amp;quot" w:hAnsi="&amp;quot" w:hint="eastAsia"/>
          <w:color w:val="333333"/>
        </w:rPr>
        <w:t>每</w:t>
      </w:r>
      <w:r w:rsidR="0060611E">
        <w:rPr>
          <w:rFonts w:ascii="&amp;quot" w:hAnsi="&amp;quot" w:hint="eastAsia"/>
          <w:color w:val="333333"/>
        </w:rPr>
        <w:t>位报告</w:t>
      </w:r>
      <w:r w:rsidRPr="001C1D8B">
        <w:rPr>
          <w:rFonts w:ascii="&amp;quot" w:hAnsi="&amp;quot" w:hint="eastAsia"/>
          <w:color w:val="333333"/>
        </w:rPr>
        <w:t>人</w:t>
      </w:r>
      <w:r w:rsidRPr="001C1D8B">
        <w:rPr>
          <w:rFonts w:ascii="&amp;quot" w:hAnsi="&amp;quot" w:hint="eastAsia"/>
          <w:color w:val="333333"/>
        </w:rPr>
        <w:t>2</w:t>
      </w:r>
      <w:r w:rsidRPr="001C1D8B">
        <w:rPr>
          <w:rFonts w:ascii="&amp;quot" w:hAnsi="&amp;quot"/>
          <w:color w:val="333333"/>
        </w:rPr>
        <w:t>0</w:t>
      </w:r>
      <w:r w:rsidRPr="001C1D8B">
        <w:rPr>
          <w:rFonts w:ascii="&amp;quot" w:hAnsi="&amp;quot" w:hint="eastAsia"/>
          <w:color w:val="333333"/>
        </w:rPr>
        <w:t>分钟。</w:t>
      </w:r>
      <w:r w:rsidR="0065008A" w:rsidRPr="001C1D8B">
        <w:rPr>
          <w:rFonts w:ascii="&amp;quot" w:hAnsi="&amp;quot" w:hint="eastAsia"/>
          <w:color w:val="333333"/>
        </w:rPr>
        <w:t>请报告人认真梳理总结，针对参与项目结合</w:t>
      </w:r>
      <w:r w:rsidR="0065008A" w:rsidRPr="001C1D8B">
        <w:rPr>
          <w:rFonts w:ascii="&amp;quot" w:hAnsi="&amp;quot" w:hint="eastAsia"/>
          <w:color w:val="333333"/>
        </w:rPr>
        <w:t>p</w:t>
      </w:r>
      <w:r w:rsidR="0065008A" w:rsidRPr="001C1D8B">
        <w:rPr>
          <w:rFonts w:ascii="&amp;quot" w:hAnsi="&amp;quot"/>
          <w:color w:val="333333"/>
        </w:rPr>
        <w:t>pt</w:t>
      </w:r>
      <w:r w:rsidR="0065008A" w:rsidRPr="001C1D8B">
        <w:rPr>
          <w:rFonts w:ascii="&amp;quot" w:hAnsi="&amp;quot" w:hint="eastAsia"/>
        </w:rPr>
        <w:t>文稿做</w:t>
      </w:r>
      <w:r w:rsidRPr="001C1D8B">
        <w:rPr>
          <w:rFonts w:ascii="&amp;quot" w:hAnsi="&amp;quot" w:hint="eastAsia"/>
        </w:rPr>
        <w:t>1</w:t>
      </w:r>
      <w:r w:rsidRPr="001C1D8B">
        <w:rPr>
          <w:rFonts w:ascii="&amp;quot" w:hAnsi="&amp;quot"/>
        </w:rPr>
        <w:t>0-15</w:t>
      </w:r>
      <w:r w:rsidRPr="001C1D8B">
        <w:rPr>
          <w:rFonts w:ascii="&amp;quot" w:hAnsi="&amp;quot" w:hint="eastAsia"/>
        </w:rPr>
        <w:t>分钟的汇报，其余时间做问答讨论</w:t>
      </w:r>
      <w:r w:rsidR="0065008A" w:rsidRPr="001C1D8B">
        <w:rPr>
          <w:rFonts w:ascii="&amp;quot" w:hAnsi="&amp;quot" w:hint="eastAsia"/>
        </w:rPr>
        <w:t>。</w:t>
      </w:r>
      <w:hyperlink r:id="rId8" w:history="1">
        <w:r w:rsidRPr="001C1D8B">
          <w:rPr>
            <w:rFonts w:ascii="&amp;quot" w:hAnsi="&amp;quot" w:hint="eastAsia"/>
            <w:color w:val="333333"/>
          </w:rPr>
          <w:t>报告</w:t>
        </w:r>
        <w:r w:rsidRPr="001C1D8B">
          <w:rPr>
            <w:rFonts w:ascii="&amp;quot" w:hAnsi="&amp;quot" w:hint="eastAsia"/>
            <w:color w:val="333333"/>
          </w:rPr>
          <w:t>p</w:t>
        </w:r>
        <w:r w:rsidRPr="001C1D8B">
          <w:rPr>
            <w:rFonts w:ascii="&amp;quot" w:hAnsi="&amp;quot"/>
            <w:color w:val="333333"/>
          </w:rPr>
          <w:t>pt</w:t>
        </w:r>
        <w:r w:rsidRPr="001C1D8B">
          <w:rPr>
            <w:rFonts w:ascii="&amp;quot" w:hAnsi="&amp;quot"/>
            <w:color w:val="333333"/>
          </w:rPr>
          <w:t>请于</w:t>
        </w:r>
        <w:r w:rsidRPr="001C1D8B">
          <w:rPr>
            <w:rFonts w:ascii="&amp;quot" w:hAnsi="&amp;quot" w:hint="eastAsia"/>
            <w:color w:val="333333"/>
          </w:rPr>
          <w:t>9</w:t>
        </w:r>
        <w:r w:rsidRPr="001C1D8B">
          <w:rPr>
            <w:rFonts w:ascii="&amp;quot" w:hAnsi="&amp;quot" w:hint="eastAsia"/>
            <w:color w:val="333333"/>
          </w:rPr>
          <w:t>月</w:t>
        </w:r>
        <w:r w:rsidRPr="001C1D8B">
          <w:rPr>
            <w:rFonts w:ascii="&amp;quot" w:hAnsi="&amp;quot" w:hint="eastAsia"/>
            <w:color w:val="333333"/>
          </w:rPr>
          <w:t>1</w:t>
        </w:r>
        <w:r w:rsidRPr="001C1D8B">
          <w:rPr>
            <w:rFonts w:ascii="&amp;quot" w:hAnsi="&amp;quot"/>
            <w:color w:val="333333"/>
          </w:rPr>
          <w:t>1</w:t>
        </w:r>
        <w:r w:rsidRPr="001C1D8B">
          <w:rPr>
            <w:rFonts w:ascii="&amp;quot" w:hAnsi="&amp;quot" w:hint="eastAsia"/>
            <w:color w:val="333333"/>
          </w:rPr>
          <w:t>日下午</w:t>
        </w:r>
        <w:r w:rsidRPr="001C1D8B">
          <w:rPr>
            <w:rFonts w:ascii="&amp;quot" w:hAnsi="&amp;quot" w:hint="eastAsia"/>
            <w:color w:val="333333"/>
          </w:rPr>
          <w:t>6</w:t>
        </w:r>
        <w:r w:rsidRPr="001C1D8B">
          <w:rPr>
            <w:rFonts w:ascii="&amp;quot" w:hAnsi="&amp;quot" w:hint="eastAsia"/>
            <w:color w:val="333333"/>
          </w:rPr>
          <w:t>点</w:t>
        </w:r>
        <w:r w:rsidRPr="001C1D8B">
          <w:rPr>
            <w:rFonts w:ascii="&amp;quot" w:hAnsi="&amp;quot" w:hint="eastAsia"/>
            <w:color w:val="333333"/>
          </w:rPr>
          <w:t>3</w:t>
        </w:r>
        <w:r w:rsidRPr="001C1D8B">
          <w:rPr>
            <w:rFonts w:ascii="&amp;quot" w:hAnsi="&amp;quot"/>
            <w:color w:val="333333"/>
          </w:rPr>
          <w:t>0</w:t>
        </w:r>
        <w:r w:rsidRPr="001C1D8B">
          <w:rPr>
            <w:rFonts w:ascii="&amp;quot" w:hAnsi="&amp;quot"/>
            <w:color w:val="333333"/>
          </w:rPr>
          <w:t>分前发送</w:t>
        </w:r>
        <w:r w:rsidRPr="001C1D8B">
          <w:rPr>
            <w:rFonts w:ascii="&amp;quot" w:hAnsi="&amp;quot"/>
            <w:color w:val="333333"/>
          </w:rPr>
          <w:t>810269158@qq.com</w:t>
        </w:r>
      </w:hyperlink>
      <w:r w:rsidRPr="001C1D8B">
        <w:rPr>
          <w:rFonts w:ascii="&amp;quot" w:hAnsi="&amp;quot" w:hint="eastAsia"/>
          <w:color w:val="333333"/>
        </w:rPr>
        <w:t>。</w:t>
      </w:r>
    </w:p>
    <w:p w:rsidR="0058261A" w:rsidRPr="001C1D8B" w:rsidRDefault="001C1D8B" w:rsidP="0058261A">
      <w:pPr>
        <w:pStyle w:val="a6"/>
        <w:adjustRightInd w:val="0"/>
        <w:snapToGrid w:val="0"/>
        <w:spacing w:before="0" w:beforeAutospacing="0" w:after="150" w:afterAutospacing="0"/>
        <w:ind w:firstLine="420"/>
        <w:rPr>
          <w:rFonts w:ascii="&amp;quot" w:hAnsi="&amp;quot" w:hint="eastAsia"/>
          <w:color w:val="333333"/>
        </w:rPr>
      </w:pPr>
      <w:r>
        <w:rPr>
          <w:rFonts w:ascii="&amp;quot" w:hAnsi="&amp;quot" w:hint="eastAsia"/>
          <w:color w:val="333333"/>
        </w:rPr>
        <w:t>请</w:t>
      </w:r>
      <w:r w:rsidR="0058261A" w:rsidRPr="001C1D8B">
        <w:rPr>
          <w:rFonts w:ascii="&amp;quot" w:hAnsi="&amp;quot" w:hint="eastAsia"/>
          <w:color w:val="333333"/>
        </w:rPr>
        <w:t>2</w:t>
      </w:r>
      <w:r w:rsidR="0058261A" w:rsidRPr="001C1D8B">
        <w:rPr>
          <w:rFonts w:ascii="&amp;quot" w:hAnsi="&amp;quot"/>
          <w:color w:val="333333"/>
        </w:rPr>
        <w:t>019</w:t>
      </w:r>
      <w:r w:rsidR="0058261A" w:rsidRPr="001C1D8B">
        <w:rPr>
          <w:rFonts w:ascii="&amp;quot" w:hAnsi="&amp;quot" w:hint="eastAsia"/>
          <w:color w:val="333333"/>
        </w:rPr>
        <w:t>级博士生新生</w:t>
      </w:r>
      <w:r w:rsidR="000912E3" w:rsidRPr="001C1D8B">
        <w:rPr>
          <w:rFonts w:ascii="&amp;quot" w:hAnsi="&amp;quot" w:hint="eastAsia"/>
          <w:color w:val="333333"/>
        </w:rPr>
        <w:t>持讲座单全程听报告</w:t>
      </w:r>
      <w:r>
        <w:rPr>
          <w:rFonts w:ascii="&amp;quot" w:hAnsi="&amp;quot" w:hint="eastAsia"/>
          <w:color w:val="333333"/>
        </w:rPr>
        <w:t>。</w:t>
      </w:r>
    </w:p>
    <w:p w:rsidR="00E61A0A" w:rsidRPr="001C1D8B" w:rsidRDefault="0065008A" w:rsidP="0058261A">
      <w:pPr>
        <w:pStyle w:val="a6"/>
        <w:adjustRightInd w:val="0"/>
        <w:snapToGrid w:val="0"/>
        <w:spacing w:before="0" w:beforeAutospacing="0" w:after="150" w:afterAutospacing="0"/>
        <w:rPr>
          <w:rFonts w:ascii="&amp;quot" w:hAnsi="&amp;quot" w:hint="eastAsia"/>
          <w:color w:val="333333"/>
        </w:rPr>
      </w:pPr>
      <w:r w:rsidRPr="001C1D8B">
        <w:rPr>
          <w:rFonts w:ascii="&amp;quot" w:hAnsi="&amp;quot" w:hint="eastAsia"/>
          <w:b/>
          <w:color w:val="333333"/>
        </w:rPr>
        <w:t>报告内容</w:t>
      </w:r>
      <w:r w:rsidR="0058261A" w:rsidRPr="001C1D8B">
        <w:rPr>
          <w:rFonts w:ascii="&amp;quot" w:hAnsi="&amp;quot" w:hint="eastAsia"/>
          <w:b/>
          <w:color w:val="333333"/>
        </w:rPr>
        <w:t>及时间安排</w:t>
      </w:r>
      <w:r w:rsidRPr="001C1D8B">
        <w:rPr>
          <w:rFonts w:ascii="&amp;quot" w:hAnsi="&amp;quot" w:hint="eastAsia"/>
          <w:color w:val="333333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4"/>
        <w:gridCol w:w="862"/>
        <w:gridCol w:w="4141"/>
        <w:gridCol w:w="1260"/>
        <w:gridCol w:w="1199"/>
      </w:tblGrid>
      <w:tr w:rsidR="008B0C65" w:rsidTr="00174A46">
        <w:tc>
          <w:tcPr>
            <w:tcW w:w="834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center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862" w:type="dxa"/>
            <w:vAlign w:val="center"/>
          </w:tcPr>
          <w:p w:rsidR="00C97444" w:rsidRDefault="0065008A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center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报告人</w:t>
            </w:r>
          </w:p>
        </w:tc>
        <w:tc>
          <w:tcPr>
            <w:tcW w:w="4141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center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报告主题</w:t>
            </w:r>
          </w:p>
        </w:tc>
        <w:tc>
          <w:tcPr>
            <w:tcW w:w="1260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center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报告时间</w:t>
            </w:r>
          </w:p>
        </w:tc>
        <w:tc>
          <w:tcPr>
            <w:tcW w:w="1199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center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备注</w:t>
            </w:r>
          </w:p>
        </w:tc>
      </w:tr>
      <w:tr w:rsidR="00713593" w:rsidTr="008B0C65">
        <w:tc>
          <w:tcPr>
            <w:tcW w:w="8296" w:type="dxa"/>
            <w:gridSpan w:val="5"/>
            <w:vAlign w:val="center"/>
          </w:tcPr>
          <w:p w:rsidR="00713593" w:rsidRDefault="00713593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center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上午组</w:t>
            </w:r>
          </w:p>
        </w:tc>
      </w:tr>
      <w:tr w:rsidR="008B0C65" w:rsidTr="00174A46">
        <w:tc>
          <w:tcPr>
            <w:tcW w:w="834" w:type="dxa"/>
            <w:vAlign w:val="center"/>
          </w:tcPr>
          <w:p w:rsidR="00C97444" w:rsidRPr="00E61A0A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862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E61A0A">
              <w:rPr>
                <w:rFonts w:ascii="&amp;quot" w:hAnsi="&amp;quot" w:hint="eastAsia"/>
                <w:color w:val="333333"/>
                <w:sz w:val="21"/>
                <w:szCs w:val="21"/>
              </w:rPr>
              <w:t>毕静煜</w:t>
            </w:r>
          </w:p>
        </w:tc>
        <w:tc>
          <w:tcPr>
            <w:tcW w:w="4141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E61A0A">
              <w:rPr>
                <w:rFonts w:ascii="&amp;quot" w:hAnsi="&amp;quot"/>
                <w:color w:val="333333"/>
                <w:sz w:val="21"/>
                <w:szCs w:val="21"/>
              </w:rPr>
              <w:t>Partner selection and alliance portfolio performance in emerging markets</w:t>
            </w:r>
          </w:p>
        </w:tc>
        <w:tc>
          <w:tcPr>
            <w:tcW w:w="1260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8: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10-8</w:t>
            </w: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: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30</w:t>
            </w:r>
          </w:p>
        </w:tc>
        <w:tc>
          <w:tcPr>
            <w:tcW w:w="1199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A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OM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会议</w:t>
            </w:r>
          </w:p>
        </w:tc>
      </w:tr>
      <w:tr w:rsidR="008B0C65" w:rsidTr="00174A46">
        <w:tc>
          <w:tcPr>
            <w:tcW w:w="834" w:type="dxa"/>
            <w:vAlign w:val="center"/>
          </w:tcPr>
          <w:p w:rsidR="00C97444" w:rsidRPr="0058261A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58261A">
              <w:rPr>
                <w:rFonts w:ascii="&amp;quot" w:hAnsi="&amp;quot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862" w:type="dxa"/>
            <w:vAlign w:val="center"/>
          </w:tcPr>
          <w:p w:rsidR="00C97444" w:rsidRPr="0058261A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58261A">
              <w:rPr>
                <w:rFonts w:ascii="&amp;quot" w:hAnsi="&amp;quot" w:hint="eastAsia"/>
                <w:color w:val="333333"/>
                <w:sz w:val="21"/>
                <w:szCs w:val="21"/>
              </w:rPr>
              <w:t>陈玮奕</w:t>
            </w:r>
          </w:p>
        </w:tc>
        <w:tc>
          <w:tcPr>
            <w:tcW w:w="4141" w:type="dxa"/>
            <w:vAlign w:val="center"/>
          </w:tcPr>
          <w:p w:rsidR="00C97444" w:rsidRPr="0058261A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58261A">
              <w:rPr>
                <w:rFonts w:ascii="&amp;quot" w:hAnsi="&amp;quot"/>
                <w:color w:val="333333"/>
                <w:sz w:val="21"/>
                <w:szCs w:val="21"/>
              </w:rPr>
              <w:t>Negative expressivity, voice behavior and creativity</w:t>
            </w:r>
          </w:p>
        </w:tc>
        <w:tc>
          <w:tcPr>
            <w:tcW w:w="1260" w:type="dxa"/>
            <w:vAlign w:val="center"/>
          </w:tcPr>
          <w:p w:rsidR="00C97444" w:rsidRPr="0058261A" w:rsidRDefault="00713593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58261A">
              <w:rPr>
                <w:rFonts w:ascii="&amp;quot" w:hAnsi="&amp;quot" w:hint="eastAsia"/>
                <w:color w:val="333333"/>
                <w:sz w:val="21"/>
                <w:szCs w:val="21"/>
              </w:rPr>
              <w:t>8:30-8:50</w:t>
            </w:r>
          </w:p>
        </w:tc>
        <w:tc>
          <w:tcPr>
            <w:tcW w:w="1199" w:type="dxa"/>
            <w:vAlign w:val="center"/>
          </w:tcPr>
          <w:p w:rsidR="00C97444" w:rsidRPr="0058261A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58261A">
              <w:rPr>
                <w:rFonts w:ascii="&amp;quot" w:hAnsi="&amp;quot" w:hint="eastAsia"/>
                <w:color w:val="333333"/>
                <w:sz w:val="21"/>
                <w:szCs w:val="21"/>
              </w:rPr>
              <w:t>A</w:t>
            </w:r>
            <w:r w:rsidRPr="0058261A">
              <w:rPr>
                <w:rFonts w:ascii="&amp;quot" w:hAnsi="&amp;quot"/>
                <w:color w:val="333333"/>
                <w:sz w:val="21"/>
                <w:szCs w:val="21"/>
              </w:rPr>
              <w:t>OM</w:t>
            </w:r>
            <w:r w:rsidRPr="0058261A">
              <w:rPr>
                <w:rFonts w:ascii="&amp;quot" w:hAnsi="&amp;quot"/>
                <w:color w:val="333333"/>
                <w:sz w:val="21"/>
                <w:szCs w:val="21"/>
              </w:rPr>
              <w:t>会议</w:t>
            </w:r>
          </w:p>
          <w:p w:rsidR="0058261A" w:rsidRPr="0058261A" w:rsidRDefault="0058261A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58261A">
              <w:rPr>
                <w:rFonts w:ascii="&amp;quot" w:hAnsi="&amp;quot" w:hint="eastAsia"/>
                <w:color w:val="333333"/>
                <w:sz w:val="21"/>
                <w:szCs w:val="21"/>
              </w:rPr>
              <w:t>短访项目</w:t>
            </w:r>
          </w:p>
        </w:tc>
      </w:tr>
      <w:tr w:rsidR="008B0C65" w:rsidTr="00174A46">
        <w:tc>
          <w:tcPr>
            <w:tcW w:w="834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3</w:t>
            </w:r>
          </w:p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E61A0A">
              <w:rPr>
                <w:rFonts w:ascii="&amp;quot" w:hAnsi="&amp;quot" w:hint="eastAsia"/>
                <w:color w:val="333333"/>
                <w:sz w:val="21"/>
                <w:szCs w:val="21"/>
              </w:rPr>
              <w:t>李昌骏</w:t>
            </w:r>
          </w:p>
        </w:tc>
        <w:tc>
          <w:tcPr>
            <w:tcW w:w="4141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E61A0A">
              <w:rPr>
                <w:rFonts w:ascii="&amp;quot" w:hAnsi="&amp;quot"/>
                <w:color w:val="333333"/>
                <w:sz w:val="21"/>
                <w:szCs w:val="21"/>
              </w:rPr>
              <w:t>A Dual-stage Moderated Model Linking Proactive Personality to Career Success in Adverse Situations</w:t>
            </w:r>
          </w:p>
        </w:tc>
        <w:tc>
          <w:tcPr>
            <w:tcW w:w="1260" w:type="dxa"/>
            <w:vAlign w:val="center"/>
          </w:tcPr>
          <w:p w:rsidR="00C97444" w:rsidRDefault="00713593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8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:50-9:10</w:t>
            </w:r>
          </w:p>
        </w:tc>
        <w:tc>
          <w:tcPr>
            <w:tcW w:w="1199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A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OM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会议</w:t>
            </w:r>
          </w:p>
        </w:tc>
      </w:tr>
      <w:tr w:rsidR="008B0C65" w:rsidTr="00174A46">
        <w:tc>
          <w:tcPr>
            <w:tcW w:w="834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862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E61A0A">
              <w:rPr>
                <w:rFonts w:ascii="&amp;quot" w:hAnsi="&amp;quot" w:hint="eastAsia"/>
                <w:color w:val="333333"/>
                <w:sz w:val="21"/>
                <w:szCs w:val="21"/>
              </w:rPr>
              <w:t>魏海笑</w:t>
            </w:r>
          </w:p>
        </w:tc>
        <w:tc>
          <w:tcPr>
            <w:tcW w:w="4141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E61A0A">
              <w:rPr>
                <w:rFonts w:ascii="&amp;quot" w:hAnsi="&amp;quot"/>
                <w:color w:val="333333"/>
                <w:sz w:val="21"/>
                <w:szCs w:val="21"/>
              </w:rPr>
              <w:t>Access to Debt Financing in Emerging Markets: The Role of R&amp;D, Patents and State Ownership</w:t>
            </w:r>
          </w:p>
        </w:tc>
        <w:tc>
          <w:tcPr>
            <w:tcW w:w="1260" w:type="dxa"/>
            <w:vAlign w:val="center"/>
          </w:tcPr>
          <w:p w:rsidR="00C97444" w:rsidRDefault="00713593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9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:10-9:30</w:t>
            </w:r>
          </w:p>
        </w:tc>
        <w:tc>
          <w:tcPr>
            <w:tcW w:w="1199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A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OM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会议</w:t>
            </w:r>
          </w:p>
        </w:tc>
      </w:tr>
      <w:tr w:rsidR="008B0C65" w:rsidTr="00174A46">
        <w:tc>
          <w:tcPr>
            <w:tcW w:w="834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5</w:t>
            </w:r>
          </w:p>
        </w:tc>
        <w:tc>
          <w:tcPr>
            <w:tcW w:w="862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E61A0A">
              <w:rPr>
                <w:rFonts w:ascii="&amp;quot" w:hAnsi="&amp;quot" w:hint="eastAsia"/>
                <w:color w:val="333333"/>
                <w:sz w:val="21"/>
                <w:szCs w:val="21"/>
              </w:rPr>
              <w:t>陈</w:t>
            </w: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 </w:t>
            </w:r>
            <w:r w:rsidRPr="00E61A0A">
              <w:rPr>
                <w:rFonts w:ascii="&amp;quot" w:hAnsi="&amp;quot" w:hint="eastAsia"/>
                <w:color w:val="333333"/>
                <w:sz w:val="21"/>
                <w:szCs w:val="21"/>
              </w:rPr>
              <w:t>竞</w:t>
            </w:r>
          </w:p>
        </w:tc>
        <w:tc>
          <w:tcPr>
            <w:tcW w:w="4141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E61A0A">
              <w:rPr>
                <w:rFonts w:ascii="&amp;quot" w:hAnsi="&amp;quot"/>
                <w:color w:val="333333"/>
                <w:sz w:val="21"/>
                <w:szCs w:val="21"/>
              </w:rPr>
              <w:t>Riding the Crest of Wave: CEO Narcissism and Corporate Social Responsibility Choice and the Moderating Role of Firm Visibility</w:t>
            </w:r>
          </w:p>
        </w:tc>
        <w:tc>
          <w:tcPr>
            <w:tcW w:w="1260" w:type="dxa"/>
            <w:vAlign w:val="center"/>
          </w:tcPr>
          <w:p w:rsidR="00C97444" w:rsidRDefault="00713593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9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:30-9:50</w:t>
            </w:r>
          </w:p>
        </w:tc>
        <w:tc>
          <w:tcPr>
            <w:tcW w:w="1199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A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OM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会议</w:t>
            </w:r>
          </w:p>
        </w:tc>
      </w:tr>
      <w:tr w:rsidR="008B0C65" w:rsidTr="00174A46">
        <w:tc>
          <w:tcPr>
            <w:tcW w:w="834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6</w:t>
            </w:r>
          </w:p>
        </w:tc>
        <w:tc>
          <w:tcPr>
            <w:tcW w:w="862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E61A0A">
              <w:rPr>
                <w:rFonts w:ascii="&amp;quot" w:hAnsi="&amp;quot" w:hint="eastAsia"/>
                <w:color w:val="333333"/>
                <w:sz w:val="21"/>
                <w:szCs w:val="21"/>
              </w:rPr>
              <w:t>潘</w:t>
            </w: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 </w:t>
            </w:r>
            <w:r w:rsidRPr="00E61A0A">
              <w:rPr>
                <w:rFonts w:ascii="&amp;quot" w:hAnsi="&amp;quot" w:hint="eastAsia"/>
                <w:color w:val="333333"/>
                <w:sz w:val="21"/>
                <w:szCs w:val="21"/>
              </w:rPr>
              <w:t>炎</w:t>
            </w:r>
          </w:p>
        </w:tc>
        <w:tc>
          <w:tcPr>
            <w:tcW w:w="4141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E61A0A">
              <w:rPr>
                <w:rFonts w:ascii="&amp;quot" w:hAnsi="&amp;quot"/>
                <w:color w:val="333333"/>
                <w:sz w:val="21"/>
                <w:szCs w:val="21"/>
              </w:rPr>
              <w:t>When Is Chronotype Diversity Related to Team Creativity? Team Temporal Leadership as a Moderator</w:t>
            </w:r>
          </w:p>
        </w:tc>
        <w:tc>
          <w:tcPr>
            <w:tcW w:w="1260" w:type="dxa"/>
            <w:vAlign w:val="center"/>
          </w:tcPr>
          <w:p w:rsidR="00C97444" w:rsidRDefault="00713593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9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:50-10:10</w:t>
            </w:r>
          </w:p>
        </w:tc>
        <w:tc>
          <w:tcPr>
            <w:tcW w:w="1199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A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OM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会议</w:t>
            </w:r>
          </w:p>
        </w:tc>
      </w:tr>
      <w:tr w:rsidR="008B0C65" w:rsidTr="00174A46">
        <w:tc>
          <w:tcPr>
            <w:tcW w:w="834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7</w:t>
            </w:r>
          </w:p>
        </w:tc>
        <w:tc>
          <w:tcPr>
            <w:tcW w:w="862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E61A0A">
              <w:rPr>
                <w:rFonts w:ascii="&amp;quot" w:hAnsi="&amp;quot" w:hint="eastAsia"/>
                <w:color w:val="333333"/>
                <w:sz w:val="21"/>
                <w:szCs w:val="21"/>
              </w:rPr>
              <w:t>陈</w:t>
            </w: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 </w:t>
            </w:r>
            <w:r w:rsidRPr="00E61A0A">
              <w:rPr>
                <w:rFonts w:ascii="&amp;quot" w:hAnsi="&amp;quot" w:hint="eastAsia"/>
                <w:color w:val="333333"/>
                <w:sz w:val="21"/>
                <w:szCs w:val="21"/>
              </w:rPr>
              <w:t>畅</w:t>
            </w:r>
          </w:p>
        </w:tc>
        <w:tc>
          <w:tcPr>
            <w:tcW w:w="4141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E61A0A">
              <w:rPr>
                <w:rFonts w:ascii="&amp;quot" w:hAnsi="&amp;quot"/>
                <w:color w:val="333333"/>
                <w:sz w:val="21"/>
                <w:szCs w:val="21"/>
              </w:rPr>
              <w:t>Effect of Stretch Goals on Work–Family Conflict: The Role of Resource Scarcity and Employee Paradox Mindset</w:t>
            </w:r>
          </w:p>
        </w:tc>
        <w:tc>
          <w:tcPr>
            <w:tcW w:w="1260" w:type="dxa"/>
            <w:vAlign w:val="center"/>
          </w:tcPr>
          <w:p w:rsidR="00C97444" w:rsidRDefault="00713593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1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0:10-10:30</w:t>
            </w:r>
          </w:p>
        </w:tc>
        <w:tc>
          <w:tcPr>
            <w:tcW w:w="1199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A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OM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会议</w:t>
            </w:r>
          </w:p>
        </w:tc>
      </w:tr>
      <w:tr w:rsidR="008B0C65" w:rsidTr="00174A46">
        <w:tc>
          <w:tcPr>
            <w:tcW w:w="834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8</w:t>
            </w:r>
          </w:p>
        </w:tc>
        <w:tc>
          <w:tcPr>
            <w:tcW w:w="862" w:type="dxa"/>
            <w:vAlign w:val="center"/>
          </w:tcPr>
          <w:p w:rsidR="00C97444" w:rsidRDefault="00C97444" w:rsidP="009B3D1A">
            <w:pPr>
              <w:pStyle w:val="a6"/>
              <w:adjustRightInd w:val="0"/>
              <w:snapToGrid w:val="0"/>
              <w:spacing w:after="15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E61A0A">
              <w:rPr>
                <w:rFonts w:ascii="&amp;quot" w:hAnsi="&amp;quot" w:hint="eastAsia"/>
                <w:color w:val="333333"/>
                <w:sz w:val="21"/>
                <w:szCs w:val="21"/>
              </w:rPr>
              <w:t>刘瑞佳</w:t>
            </w:r>
          </w:p>
        </w:tc>
        <w:tc>
          <w:tcPr>
            <w:tcW w:w="4141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E61A0A">
              <w:rPr>
                <w:rFonts w:ascii="&amp;quot" w:hAnsi="&amp;quot"/>
                <w:color w:val="333333"/>
                <w:sz w:val="21"/>
                <w:szCs w:val="21"/>
              </w:rPr>
              <w:t>Towards a Stable Interfirm Coopetition Relationship under Paradox View: Asset Specificity, Justice and Technology Transfer</w:t>
            </w:r>
          </w:p>
        </w:tc>
        <w:tc>
          <w:tcPr>
            <w:tcW w:w="1260" w:type="dxa"/>
            <w:vAlign w:val="center"/>
          </w:tcPr>
          <w:p w:rsidR="00C97444" w:rsidRDefault="00713593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1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0:30</w:t>
            </w: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-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10:50</w:t>
            </w:r>
          </w:p>
        </w:tc>
        <w:tc>
          <w:tcPr>
            <w:tcW w:w="1199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A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OM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会议</w:t>
            </w:r>
          </w:p>
        </w:tc>
      </w:tr>
      <w:tr w:rsidR="008B0C65" w:rsidTr="00174A46">
        <w:tc>
          <w:tcPr>
            <w:tcW w:w="834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9</w:t>
            </w:r>
          </w:p>
        </w:tc>
        <w:tc>
          <w:tcPr>
            <w:tcW w:w="862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E61A0A">
              <w:rPr>
                <w:rFonts w:ascii="&amp;quot" w:hAnsi="&amp;quot" w:hint="eastAsia"/>
                <w:color w:val="333333"/>
                <w:sz w:val="21"/>
                <w:szCs w:val="21"/>
              </w:rPr>
              <w:t>张琳倩</w:t>
            </w:r>
          </w:p>
        </w:tc>
        <w:tc>
          <w:tcPr>
            <w:tcW w:w="4141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E61A0A">
              <w:rPr>
                <w:rFonts w:ascii="&amp;quot" w:hAnsi="&amp;quot"/>
                <w:color w:val="333333"/>
                <w:sz w:val="21"/>
                <w:szCs w:val="21"/>
              </w:rPr>
              <w:t>How does BOP market commitment promote radical innovation?</w:t>
            </w:r>
          </w:p>
        </w:tc>
        <w:tc>
          <w:tcPr>
            <w:tcW w:w="1260" w:type="dxa"/>
            <w:vAlign w:val="center"/>
          </w:tcPr>
          <w:p w:rsidR="00C97444" w:rsidRDefault="00713593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1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0:50-11:10</w:t>
            </w:r>
          </w:p>
        </w:tc>
        <w:tc>
          <w:tcPr>
            <w:tcW w:w="1199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A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OM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会议</w:t>
            </w:r>
          </w:p>
        </w:tc>
      </w:tr>
      <w:tr w:rsidR="00C97444" w:rsidTr="00174A46">
        <w:tc>
          <w:tcPr>
            <w:tcW w:w="834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862" w:type="dxa"/>
            <w:vAlign w:val="center"/>
          </w:tcPr>
          <w:p w:rsidR="00C97444" w:rsidRPr="00E61A0A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E61A0A">
              <w:rPr>
                <w:rFonts w:ascii="&amp;quot" w:hAnsi="&amp;quot" w:hint="eastAsia"/>
                <w:color w:val="333333"/>
                <w:sz w:val="21"/>
                <w:szCs w:val="21"/>
              </w:rPr>
              <w:t>刘</w:t>
            </w:r>
            <w:r w:rsidR="009B3D1A">
              <w:rPr>
                <w:rFonts w:ascii="&amp;quot" w:hAnsi="&amp;quot" w:hint="eastAsia"/>
                <w:color w:val="333333"/>
                <w:sz w:val="21"/>
                <w:szCs w:val="21"/>
              </w:rPr>
              <w:t xml:space="preserve"> </w:t>
            </w:r>
            <w:r w:rsidR="009B3D1A">
              <w:rPr>
                <w:rFonts w:ascii="&amp;quot" w:hAnsi="&amp;quot"/>
                <w:color w:val="333333"/>
                <w:sz w:val="21"/>
                <w:szCs w:val="21"/>
              </w:rPr>
              <w:t xml:space="preserve"> </w:t>
            </w:r>
            <w:r w:rsidRPr="00E61A0A">
              <w:rPr>
                <w:rFonts w:ascii="&amp;quot" w:hAnsi="&amp;quot" w:hint="eastAsia"/>
                <w:color w:val="333333"/>
                <w:sz w:val="21"/>
                <w:szCs w:val="21"/>
              </w:rPr>
              <w:t>怡</w:t>
            </w:r>
          </w:p>
        </w:tc>
        <w:tc>
          <w:tcPr>
            <w:tcW w:w="4141" w:type="dxa"/>
            <w:vAlign w:val="center"/>
          </w:tcPr>
          <w:p w:rsidR="00C97444" w:rsidRPr="00E61A0A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E61A0A">
              <w:rPr>
                <w:rFonts w:ascii="&amp;quot" w:hAnsi="&amp;quot"/>
                <w:color w:val="333333"/>
                <w:sz w:val="21"/>
                <w:szCs w:val="21"/>
              </w:rPr>
              <w:t>Executives’ Negative Interpretation and Business Model Novelty</w:t>
            </w:r>
          </w:p>
        </w:tc>
        <w:tc>
          <w:tcPr>
            <w:tcW w:w="1260" w:type="dxa"/>
            <w:vAlign w:val="center"/>
          </w:tcPr>
          <w:p w:rsidR="00C97444" w:rsidRDefault="00713593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1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1:10-11:30</w:t>
            </w:r>
          </w:p>
        </w:tc>
        <w:tc>
          <w:tcPr>
            <w:tcW w:w="1199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A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OM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会议</w:t>
            </w:r>
          </w:p>
        </w:tc>
      </w:tr>
      <w:tr w:rsidR="00C97444" w:rsidTr="00174A46">
        <w:tc>
          <w:tcPr>
            <w:tcW w:w="834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862" w:type="dxa"/>
            <w:vAlign w:val="center"/>
          </w:tcPr>
          <w:p w:rsidR="00C97444" w:rsidRPr="00E61A0A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E61A0A">
              <w:rPr>
                <w:rFonts w:ascii="&amp;quot" w:hAnsi="&amp;quot" w:hint="eastAsia"/>
                <w:color w:val="333333"/>
                <w:sz w:val="21"/>
                <w:szCs w:val="21"/>
              </w:rPr>
              <w:t>赵孟丽</w:t>
            </w:r>
          </w:p>
        </w:tc>
        <w:tc>
          <w:tcPr>
            <w:tcW w:w="4141" w:type="dxa"/>
            <w:vAlign w:val="center"/>
          </w:tcPr>
          <w:p w:rsidR="00C97444" w:rsidRPr="00E61A0A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E61A0A">
              <w:rPr>
                <w:rFonts w:ascii="&amp;quot" w:hAnsi="&amp;quot"/>
                <w:color w:val="333333"/>
                <w:sz w:val="21"/>
                <w:szCs w:val="21"/>
              </w:rPr>
              <w:t>Sustainability, 3D Printing Technologies, and New Product Performance: A Comparative Study</w:t>
            </w:r>
          </w:p>
        </w:tc>
        <w:tc>
          <w:tcPr>
            <w:tcW w:w="1260" w:type="dxa"/>
            <w:vAlign w:val="center"/>
          </w:tcPr>
          <w:p w:rsidR="00C97444" w:rsidRDefault="00713593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1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1:30-11:50</w:t>
            </w:r>
          </w:p>
        </w:tc>
        <w:tc>
          <w:tcPr>
            <w:tcW w:w="1199" w:type="dxa"/>
            <w:vAlign w:val="center"/>
          </w:tcPr>
          <w:p w:rsidR="00C97444" w:rsidRDefault="00C97444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A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OM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会议</w:t>
            </w:r>
          </w:p>
        </w:tc>
      </w:tr>
      <w:tr w:rsidR="00713593" w:rsidTr="008B0C65">
        <w:tc>
          <w:tcPr>
            <w:tcW w:w="8296" w:type="dxa"/>
            <w:gridSpan w:val="5"/>
            <w:vAlign w:val="center"/>
          </w:tcPr>
          <w:p w:rsidR="00713593" w:rsidRDefault="00713593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center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lastRenderedPageBreak/>
              <w:t>下午组</w:t>
            </w:r>
          </w:p>
        </w:tc>
      </w:tr>
      <w:tr w:rsidR="00C97444" w:rsidTr="00174A46">
        <w:tc>
          <w:tcPr>
            <w:tcW w:w="834" w:type="dxa"/>
            <w:vAlign w:val="center"/>
          </w:tcPr>
          <w:p w:rsidR="00C97444" w:rsidRDefault="00713593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862" w:type="dxa"/>
            <w:vAlign w:val="center"/>
          </w:tcPr>
          <w:p w:rsidR="00C97444" w:rsidRPr="00E61A0A" w:rsidRDefault="00713593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DC791C">
              <w:rPr>
                <w:rFonts w:ascii="&amp;quot" w:hAnsi="&amp;quot" w:hint="eastAsia"/>
                <w:color w:val="333333"/>
                <w:sz w:val="21"/>
                <w:szCs w:val="21"/>
              </w:rPr>
              <w:t>梁</w:t>
            </w: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 </w:t>
            </w:r>
            <w:r w:rsidRPr="00DC791C">
              <w:rPr>
                <w:rFonts w:ascii="&amp;quot" w:hAnsi="&amp;quot" w:hint="eastAsia"/>
                <w:color w:val="333333"/>
                <w:sz w:val="21"/>
                <w:szCs w:val="21"/>
              </w:rPr>
              <w:t>鹏</w:t>
            </w:r>
          </w:p>
        </w:tc>
        <w:tc>
          <w:tcPr>
            <w:tcW w:w="4141" w:type="dxa"/>
            <w:vAlign w:val="center"/>
          </w:tcPr>
          <w:p w:rsidR="00C97444" w:rsidRPr="00E61A0A" w:rsidRDefault="00713593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DC791C">
              <w:rPr>
                <w:rFonts w:ascii="&amp;quot" w:hAnsi="&amp;quot"/>
                <w:color w:val="333333"/>
                <w:sz w:val="21"/>
                <w:szCs w:val="21"/>
              </w:rPr>
              <w:t>Insider Trading Along Supply Chain Network in Credit Derivatives</w:t>
            </w:r>
          </w:p>
        </w:tc>
        <w:tc>
          <w:tcPr>
            <w:tcW w:w="1260" w:type="dxa"/>
            <w:vAlign w:val="center"/>
          </w:tcPr>
          <w:p w:rsidR="00C97444" w:rsidRDefault="008B0C65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>14:30-14</w:t>
            </w:r>
            <w:r w:rsidR="00713593">
              <w:rPr>
                <w:rFonts w:ascii="&amp;quot" w:hAnsi="&amp;quot"/>
                <w:color w:val="333333"/>
                <w:sz w:val="21"/>
                <w:szCs w:val="21"/>
              </w:rPr>
              <w:t>:</w:t>
            </w:r>
            <w:r w:rsidR="00713593">
              <w:rPr>
                <w:rFonts w:ascii="&amp;quot" w:hAnsi="&amp;quot" w:hint="eastAsia"/>
                <w:color w:val="333333"/>
                <w:sz w:val="21"/>
                <w:szCs w:val="21"/>
              </w:rPr>
              <w:t>50</w:t>
            </w:r>
          </w:p>
        </w:tc>
        <w:tc>
          <w:tcPr>
            <w:tcW w:w="1199" w:type="dxa"/>
            <w:vAlign w:val="center"/>
          </w:tcPr>
          <w:p w:rsidR="00C97444" w:rsidRDefault="00713593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A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AA</w:t>
            </w: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会议</w:t>
            </w:r>
          </w:p>
        </w:tc>
      </w:tr>
      <w:tr w:rsidR="00C97444" w:rsidTr="00174A46">
        <w:tc>
          <w:tcPr>
            <w:tcW w:w="834" w:type="dxa"/>
            <w:vAlign w:val="center"/>
          </w:tcPr>
          <w:p w:rsidR="00C97444" w:rsidRDefault="00713593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862" w:type="dxa"/>
            <w:vAlign w:val="center"/>
          </w:tcPr>
          <w:p w:rsidR="00C97444" w:rsidRPr="00E61A0A" w:rsidRDefault="00713593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DC791C">
              <w:rPr>
                <w:rFonts w:ascii="&amp;quot" w:hAnsi="&amp;quot" w:hint="eastAsia"/>
                <w:color w:val="333333"/>
                <w:sz w:val="21"/>
                <w:szCs w:val="21"/>
              </w:rPr>
              <w:t>苏</w:t>
            </w: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 </w:t>
            </w:r>
            <w:r w:rsidRPr="00DC791C">
              <w:rPr>
                <w:rFonts w:ascii="&amp;quot" w:hAnsi="&amp;quot" w:hint="eastAsia"/>
                <w:color w:val="333333"/>
                <w:sz w:val="21"/>
                <w:szCs w:val="21"/>
              </w:rPr>
              <w:t>洋</w:t>
            </w:r>
          </w:p>
        </w:tc>
        <w:tc>
          <w:tcPr>
            <w:tcW w:w="4141" w:type="dxa"/>
            <w:vAlign w:val="center"/>
          </w:tcPr>
          <w:p w:rsidR="00C97444" w:rsidRPr="00E61A0A" w:rsidRDefault="00713593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DC791C">
              <w:rPr>
                <w:rFonts w:ascii="&amp;quot" w:hAnsi="&amp;quot"/>
                <w:color w:val="333333"/>
                <w:sz w:val="21"/>
                <w:szCs w:val="21"/>
              </w:rPr>
              <w:t>Conservatism, OCI Information Content and CAS Neutrality Convergence: Evidence from the First Decade of OCI Disclosure in China</w:t>
            </w:r>
          </w:p>
        </w:tc>
        <w:tc>
          <w:tcPr>
            <w:tcW w:w="1260" w:type="dxa"/>
            <w:vAlign w:val="center"/>
          </w:tcPr>
          <w:p w:rsidR="00C97444" w:rsidRDefault="008B0C65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>14</w:t>
            </w:r>
            <w:r w:rsidR="00713593">
              <w:rPr>
                <w:rFonts w:ascii="&amp;quot" w:hAnsi="&amp;quot" w:hint="eastAsia"/>
                <w:color w:val="333333"/>
                <w:sz w:val="21"/>
                <w:szCs w:val="21"/>
              </w:rPr>
              <w:t>: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50-15</w:t>
            </w:r>
            <w:r w:rsidR="00713593">
              <w:rPr>
                <w:rFonts w:ascii="&amp;quot" w:hAnsi="&amp;quot"/>
                <w:color w:val="333333"/>
                <w:sz w:val="21"/>
                <w:szCs w:val="21"/>
              </w:rPr>
              <w:t>:10</w:t>
            </w:r>
          </w:p>
        </w:tc>
        <w:tc>
          <w:tcPr>
            <w:tcW w:w="1199" w:type="dxa"/>
            <w:vAlign w:val="center"/>
          </w:tcPr>
          <w:p w:rsidR="00C97444" w:rsidRDefault="00713593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A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AA</w:t>
            </w: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会议</w:t>
            </w:r>
          </w:p>
        </w:tc>
      </w:tr>
      <w:tr w:rsidR="00713593" w:rsidTr="00174A46">
        <w:tc>
          <w:tcPr>
            <w:tcW w:w="834" w:type="dxa"/>
            <w:vAlign w:val="center"/>
          </w:tcPr>
          <w:p w:rsidR="00713593" w:rsidRDefault="00713593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862" w:type="dxa"/>
            <w:vAlign w:val="center"/>
          </w:tcPr>
          <w:p w:rsidR="00713593" w:rsidRPr="00E61A0A" w:rsidRDefault="00713593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DC791C">
              <w:rPr>
                <w:rFonts w:ascii="&amp;quot" w:hAnsi="&amp;quot" w:hint="eastAsia"/>
                <w:color w:val="333333"/>
                <w:sz w:val="21"/>
                <w:szCs w:val="21"/>
              </w:rPr>
              <w:t>张志超</w:t>
            </w:r>
          </w:p>
        </w:tc>
        <w:tc>
          <w:tcPr>
            <w:tcW w:w="4141" w:type="dxa"/>
            <w:vAlign w:val="center"/>
          </w:tcPr>
          <w:p w:rsidR="00713593" w:rsidRPr="00E61A0A" w:rsidRDefault="00713593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>C</w:t>
            </w:r>
            <w:r w:rsidRPr="00DC791C">
              <w:rPr>
                <w:rFonts w:ascii="&amp;quot" w:hAnsi="&amp;quot"/>
                <w:color w:val="333333"/>
                <w:sz w:val="21"/>
                <w:szCs w:val="21"/>
              </w:rPr>
              <w:t>orporate social responsibility and financial statement comparability: evidence from China</w:t>
            </w:r>
          </w:p>
        </w:tc>
        <w:tc>
          <w:tcPr>
            <w:tcW w:w="1260" w:type="dxa"/>
            <w:vAlign w:val="center"/>
          </w:tcPr>
          <w:p w:rsidR="00713593" w:rsidRDefault="008B0C65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>15:10-15</w:t>
            </w:r>
            <w:r w:rsidR="00713593">
              <w:rPr>
                <w:rFonts w:ascii="&amp;quot" w:hAnsi="&amp;quot"/>
                <w:color w:val="333333"/>
                <w:sz w:val="21"/>
                <w:szCs w:val="21"/>
              </w:rPr>
              <w:t>:30</w:t>
            </w:r>
          </w:p>
        </w:tc>
        <w:tc>
          <w:tcPr>
            <w:tcW w:w="1199" w:type="dxa"/>
            <w:vAlign w:val="center"/>
          </w:tcPr>
          <w:p w:rsidR="00713593" w:rsidRDefault="00713593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A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AA</w:t>
            </w: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会议</w:t>
            </w:r>
          </w:p>
        </w:tc>
      </w:tr>
      <w:tr w:rsidR="00713593" w:rsidTr="00174A46">
        <w:tc>
          <w:tcPr>
            <w:tcW w:w="834" w:type="dxa"/>
            <w:vAlign w:val="center"/>
          </w:tcPr>
          <w:p w:rsidR="00713593" w:rsidRDefault="00713593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>4</w:t>
            </w:r>
          </w:p>
        </w:tc>
        <w:tc>
          <w:tcPr>
            <w:tcW w:w="862" w:type="dxa"/>
            <w:vAlign w:val="center"/>
          </w:tcPr>
          <w:p w:rsidR="00713593" w:rsidRPr="00E61A0A" w:rsidRDefault="008E0A35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DC791C">
              <w:rPr>
                <w:rFonts w:ascii="&amp;quot" w:hAnsi="&amp;quot" w:hint="eastAsia"/>
                <w:color w:val="333333"/>
                <w:sz w:val="21"/>
                <w:szCs w:val="21"/>
              </w:rPr>
              <w:t>李</w:t>
            </w: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 </w:t>
            </w:r>
            <w:r w:rsidRPr="00DC791C">
              <w:rPr>
                <w:rFonts w:ascii="&amp;quot" w:hAnsi="&amp;quot" w:hint="eastAsia"/>
                <w:color w:val="333333"/>
                <w:sz w:val="21"/>
                <w:szCs w:val="21"/>
              </w:rPr>
              <w:t>玥</w:t>
            </w:r>
          </w:p>
        </w:tc>
        <w:tc>
          <w:tcPr>
            <w:tcW w:w="4141" w:type="dxa"/>
            <w:vAlign w:val="center"/>
          </w:tcPr>
          <w:p w:rsidR="00713593" w:rsidRPr="00E61A0A" w:rsidRDefault="008E0A35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DC791C">
              <w:rPr>
                <w:rFonts w:ascii="&amp;quot" w:hAnsi="&amp;quot"/>
                <w:color w:val="333333"/>
                <w:sz w:val="21"/>
                <w:szCs w:val="21"/>
              </w:rPr>
              <w:t>How Do Government Subsidies Influence Exporters' Risk of Being Subject to Antidumping Investigation? Firm-level Evidence</w:t>
            </w:r>
          </w:p>
        </w:tc>
        <w:tc>
          <w:tcPr>
            <w:tcW w:w="1260" w:type="dxa"/>
            <w:vAlign w:val="center"/>
          </w:tcPr>
          <w:p w:rsidR="00713593" w:rsidRDefault="008B0C65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>15:30-15</w:t>
            </w:r>
            <w:r w:rsidR="00713593">
              <w:rPr>
                <w:rFonts w:ascii="&amp;quot" w:hAnsi="&amp;quot"/>
                <w:color w:val="333333"/>
                <w:sz w:val="21"/>
                <w:szCs w:val="21"/>
              </w:rPr>
              <w:t>:50</w:t>
            </w:r>
          </w:p>
        </w:tc>
        <w:tc>
          <w:tcPr>
            <w:tcW w:w="1199" w:type="dxa"/>
            <w:vAlign w:val="center"/>
          </w:tcPr>
          <w:p w:rsidR="00713593" w:rsidRDefault="00713593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A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AA</w:t>
            </w: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会议</w:t>
            </w:r>
          </w:p>
        </w:tc>
      </w:tr>
      <w:tr w:rsidR="00713593" w:rsidTr="00174A46">
        <w:tc>
          <w:tcPr>
            <w:tcW w:w="834" w:type="dxa"/>
            <w:vAlign w:val="center"/>
          </w:tcPr>
          <w:p w:rsidR="00713593" w:rsidRDefault="00713593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5</w:t>
            </w:r>
          </w:p>
        </w:tc>
        <w:tc>
          <w:tcPr>
            <w:tcW w:w="862" w:type="dxa"/>
            <w:vAlign w:val="center"/>
          </w:tcPr>
          <w:p w:rsidR="00713593" w:rsidRPr="00E61A0A" w:rsidRDefault="008E0A35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DC791C">
              <w:rPr>
                <w:rFonts w:ascii="&amp;quot" w:hAnsi="&amp;quot" w:hint="eastAsia"/>
                <w:color w:val="333333"/>
                <w:sz w:val="21"/>
                <w:szCs w:val="21"/>
              </w:rPr>
              <w:t>张欣越</w:t>
            </w:r>
          </w:p>
        </w:tc>
        <w:tc>
          <w:tcPr>
            <w:tcW w:w="4141" w:type="dxa"/>
            <w:vAlign w:val="center"/>
          </w:tcPr>
          <w:p w:rsidR="00713593" w:rsidRPr="00E61A0A" w:rsidRDefault="008E0A35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DC791C">
              <w:rPr>
                <w:rFonts w:ascii="&amp;quot" w:hAnsi="&amp;quot"/>
                <w:color w:val="333333"/>
                <w:sz w:val="21"/>
                <w:szCs w:val="21"/>
              </w:rPr>
              <w:t>Political Uncertainty, Firm Risk and Insider Sales</w:t>
            </w:r>
          </w:p>
        </w:tc>
        <w:tc>
          <w:tcPr>
            <w:tcW w:w="1260" w:type="dxa"/>
            <w:vAlign w:val="center"/>
          </w:tcPr>
          <w:p w:rsidR="00713593" w:rsidRDefault="008B0C65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>15:50-16</w:t>
            </w:r>
            <w:r w:rsidR="00713593">
              <w:rPr>
                <w:rFonts w:ascii="&amp;quot" w:hAnsi="&amp;quot"/>
                <w:color w:val="333333"/>
                <w:sz w:val="21"/>
                <w:szCs w:val="21"/>
              </w:rPr>
              <w:t>:10</w:t>
            </w:r>
          </w:p>
        </w:tc>
        <w:tc>
          <w:tcPr>
            <w:tcW w:w="1199" w:type="dxa"/>
            <w:vAlign w:val="center"/>
          </w:tcPr>
          <w:p w:rsidR="00713593" w:rsidRDefault="00713593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A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AA</w:t>
            </w: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会议</w:t>
            </w:r>
          </w:p>
        </w:tc>
      </w:tr>
      <w:tr w:rsidR="00713593" w:rsidTr="00174A46">
        <w:tc>
          <w:tcPr>
            <w:tcW w:w="834" w:type="dxa"/>
            <w:vAlign w:val="center"/>
          </w:tcPr>
          <w:p w:rsidR="00713593" w:rsidRDefault="00713593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>6</w:t>
            </w:r>
          </w:p>
        </w:tc>
        <w:tc>
          <w:tcPr>
            <w:tcW w:w="862" w:type="dxa"/>
            <w:vAlign w:val="center"/>
          </w:tcPr>
          <w:p w:rsidR="00713593" w:rsidRPr="00E61A0A" w:rsidRDefault="008E0A35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0A2185">
              <w:rPr>
                <w:rFonts w:ascii="&amp;quot" w:hAnsi="&amp;quot" w:hint="eastAsia"/>
                <w:color w:val="333333"/>
                <w:sz w:val="21"/>
                <w:szCs w:val="21"/>
              </w:rPr>
              <w:t>杨</w:t>
            </w: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 </w:t>
            </w:r>
            <w:r w:rsidRPr="000A2185">
              <w:rPr>
                <w:rFonts w:ascii="&amp;quot" w:hAnsi="&amp;quot" w:hint="eastAsia"/>
                <w:color w:val="333333"/>
                <w:sz w:val="21"/>
                <w:szCs w:val="21"/>
              </w:rPr>
              <w:t>特</w:t>
            </w:r>
          </w:p>
        </w:tc>
        <w:tc>
          <w:tcPr>
            <w:tcW w:w="4141" w:type="dxa"/>
            <w:vAlign w:val="center"/>
          </w:tcPr>
          <w:p w:rsidR="00713593" w:rsidRPr="00E61A0A" w:rsidRDefault="008E0A35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87475D">
              <w:rPr>
                <w:rFonts w:ascii="&amp;quot" w:hAnsi="&amp;quot"/>
                <w:color w:val="333333"/>
                <w:sz w:val="21"/>
                <w:szCs w:val="21"/>
              </w:rPr>
              <w:t>Resources Combination Activities and New Ventures Growth: Entrepreneurs' Decision-making Logic and Gender</w:t>
            </w:r>
          </w:p>
        </w:tc>
        <w:tc>
          <w:tcPr>
            <w:tcW w:w="1260" w:type="dxa"/>
            <w:vAlign w:val="center"/>
          </w:tcPr>
          <w:p w:rsidR="00713593" w:rsidRDefault="008B0C65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>16:10-16</w:t>
            </w:r>
            <w:r w:rsidR="00713593">
              <w:rPr>
                <w:rFonts w:ascii="&amp;quot" w:hAnsi="&amp;quot"/>
                <w:color w:val="333333"/>
                <w:sz w:val="21"/>
                <w:szCs w:val="21"/>
              </w:rPr>
              <w:t>:30</w:t>
            </w:r>
          </w:p>
        </w:tc>
        <w:tc>
          <w:tcPr>
            <w:tcW w:w="1199" w:type="dxa"/>
            <w:vAlign w:val="center"/>
          </w:tcPr>
          <w:p w:rsidR="00713593" w:rsidRDefault="008E0A35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C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SC</w:t>
            </w: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项目</w:t>
            </w:r>
          </w:p>
        </w:tc>
      </w:tr>
      <w:tr w:rsidR="00713593" w:rsidTr="00174A46">
        <w:tc>
          <w:tcPr>
            <w:tcW w:w="834" w:type="dxa"/>
            <w:vAlign w:val="center"/>
          </w:tcPr>
          <w:p w:rsidR="00713593" w:rsidRDefault="00713593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7</w:t>
            </w:r>
          </w:p>
        </w:tc>
        <w:tc>
          <w:tcPr>
            <w:tcW w:w="862" w:type="dxa"/>
            <w:vAlign w:val="center"/>
          </w:tcPr>
          <w:p w:rsidR="00713593" w:rsidRPr="00E61A0A" w:rsidRDefault="008E0A35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0A2185">
              <w:rPr>
                <w:rFonts w:ascii="&amp;quot" w:hAnsi="&amp;quot" w:hint="eastAsia"/>
                <w:color w:val="333333"/>
                <w:sz w:val="21"/>
                <w:szCs w:val="21"/>
              </w:rPr>
              <w:t>刘金鑫</w:t>
            </w:r>
          </w:p>
        </w:tc>
        <w:tc>
          <w:tcPr>
            <w:tcW w:w="4141" w:type="dxa"/>
            <w:vAlign w:val="center"/>
          </w:tcPr>
          <w:p w:rsidR="00713593" w:rsidRPr="00E61A0A" w:rsidRDefault="008E0A35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87475D">
              <w:rPr>
                <w:rFonts w:ascii="&amp;quot" w:hAnsi="&amp;quot"/>
                <w:color w:val="333333"/>
                <w:sz w:val="21"/>
                <w:szCs w:val="21"/>
              </w:rPr>
              <w:t>Does Eco-innovation Lift Firm Value? The Contingent Role of Institutions in Emerging Markets</w:t>
            </w:r>
          </w:p>
        </w:tc>
        <w:tc>
          <w:tcPr>
            <w:tcW w:w="1260" w:type="dxa"/>
            <w:vAlign w:val="center"/>
          </w:tcPr>
          <w:p w:rsidR="00713593" w:rsidRDefault="008B0C65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>16:30-16</w:t>
            </w:r>
            <w:r w:rsidR="00713593">
              <w:rPr>
                <w:rFonts w:ascii="&amp;quot" w:hAnsi="&amp;quot"/>
                <w:color w:val="333333"/>
                <w:sz w:val="21"/>
                <w:szCs w:val="21"/>
              </w:rPr>
              <w:t>:50</w:t>
            </w:r>
          </w:p>
        </w:tc>
        <w:tc>
          <w:tcPr>
            <w:tcW w:w="1199" w:type="dxa"/>
            <w:vAlign w:val="center"/>
          </w:tcPr>
          <w:p w:rsidR="00713593" w:rsidRDefault="008E0A35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C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SC</w:t>
            </w: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项目</w:t>
            </w:r>
          </w:p>
        </w:tc>
      </w:tr>
      <w:tr w:rsidR="00713593" w:rsidTr="00174A46">
        <w:tc>
          <w:tcPr>
            <w:tcW w:w="834" w:type="dxa"/>
            <w:vAlign w:val="center"/>
          </w:tcPr>
          <w:p w:rsidR="00713593" w:rsidRDefault="00713593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>8</w:t>
            </w:r>
          </w:p>
        </w:tc>
        <w:tc>
          <w:tcPr>
            <w:tcW w:w="862" w:type="dxa"/>
            <w:vAlign w:val="center"/>
          </w:tcPr>
          <w:p w:rsidR="00713593" w:rsidRPr="00E61A0A" w:rsidRDefault="008E0A35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0A2185">
              <w:rPr>
                <w:rFonts w:ascii="&amp;quot" w:hAnsi="&amp;quot" w:hint="eastAsia"/>
                <w:color w:val="333333"/>
                <w:sz w:val="21"/>
                <w:szCs w:val="21"/>
              </w:rPr>
              <w:t>赵孟丽</w:t>
            </w:r>
          </w:p>
        </w:tc>
        <w:tc>
          <w:tcPr>
            <w:tcW w:w="4141" w:type="dxa"/>
            <w:vAlign w:val="center"/>
          </w:tcPr>
          <w:p w:rsidR="00713593" w:rsidRPr="00E61A0A" w:rsidRDefault="008E0A35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87475D">
              <w:rPr>
                <w:rFonts w:ascii="&amp;quot" w:hAnsi="&amp;quot"/>
                <w:color w:val="333333"/>
                <w:sz w:val="21"/>
                <w:szCs w:val="21"/>
              </w:rPr>
              <w:t>Political Capabilities, Entrepreneurial Motivations, and Entrepreneurship Type: The Moderating Role of Market Institutions</w:t>
            </w:r>
          </w:p>
        </w:tc>
        <w:tc>
          <w:tcPr>
            <w:tcW w:w="1260" w:type="dxa"/>
            <w:vAlign w:val="center"/>
          </w:tcPr>
          <w:p w:rsidR="00713593" w:rsidRDefault="008B0C65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>16:50-17</w:t>
            </w:r>
            <w:r w:rsidR="00713593">
              <w:rPr>
                <w:rFonts w:ascii="&amp;quot" w:hAnsi="&amp;quot"/>
                <w:color w:val="333333"/>
                <w:sz w:val="21"/>
                <w:szCs w:val="21"/>
              </w:rPr>
              <w:t>:10</w:t>
            </w:r>
          </w:p>
        </w:tc>
        <w:tc>
          <w:tcPr>
            <w:tcW w:w="1199" w:type="dxa"/>
            <w:vAlign w:val="center"/>
          </w:tcPr>
          <w:p w:rsidR="00713593" w:rsidRDefault="008E0A35" w:rsidP="0058261A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C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SC</w:t>
            </w: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项目</w:t>
            </w:r>
          </w:p>
        </w:tc>
      </w:tr>
      <w:tr w:rsidR="00174A46" w:rsidTr="00174A46">
        <w:tc>
          <w:tcPr>
            <w:tcW w:w="834" w:type="dxa"/>
            <w:vAlign w:val="center"/>
          </w:tcPr>
          <w:p w:rsidR="00174A46" w:rsidRDefault="00174A46" w:rsidP="00174A46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9</w:t>
            </w:r>
          </w:p>
        </w:tc>
        <w:tc>
          <w:tcPr>
            <w:tcW w:w="862" w:type="dxa"/>
            <w:vAlign w:val="center"/>
          </w:tcPr>
          <w:p w:rsidR="00174A46" w:rsidRDefault="00174A46" w:rsidP="00174A46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174A46">
              <w:rPr>
                <w:rFonts w:ascii="&amp;quot" w:hAnsi="&amp;quot" w:hint="eastAsia"/>
                <w:color w:val="333333"/>
                <w:sz w:val="21"/>
                <w:szCs w:val="21"/>
              </w:rPr>
              <w:t>冉晓斌</w:t>
            </w:r>
          </w:p>
        </w:tc>
        <w:tc>
          <w:tcPr>
            <w:tcW w:w="4141" w:type="dxa"/>
            <w:vAlign w:val="center"/>
          </w:tcPr>
          <w:p w:rsidR="00174A46" w:rsidRPr="00D14725" w:rsidRDefault="00174A46" w:rsidP="00174A46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174A46">
              <w:rPr>
                <w:rFonts w:ascii="&amp;quot" w:hAnsi="&amp;quot"/>
                <w:color w:val="333333"/>
                <w:sz w:val="21"/>
                <w:szCs w:val="21"/>
              </w:rPr>
              <w:t>The Role of Financial Literacy in Online Peer-to-Peer Lending: An Empirical Approach</w:t>
            </w:r>
          </w:p>
        </w:tc>
        <w:tc>
          <w:tcPr>
            <w:tcW w:w="1260" w:type="dxa"/>
            <w:vAlign w:val="center"/>
          </w:tcPr>
          <w:p w:rsidR="00174A46" w:rsidRDefault="00174A46" w:rsidP="00174A46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1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7</w:t>
            </w: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: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10-17</w:t>
            </w: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:3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0</w:t>
            </w:r>
          </w:p>
        </w:tc>
        <w:tc>
          <w:tcPr>
            <w:tcW w:w="1199" w:type="dxa"/>
            <w:vAlign w:val="center"/>
          </w:tcPr>
          <w:p w:rsidR="00174A46" w:rsidRDefault="00174A46" w:rsidP="00174A46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>CSC</w:t>
            </w: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项目</w:t>
            </w:r>
          </w:p>
        </w:tc>
      </w:tr>
      <w:tr w:rsidR="00174A46" w:rsidTr="00174A46">
        <w:tc>
          <w:tcPr>
            <w:tcW w:w="834" w:type="dxa"/>
            <w:vAlign w:val="center"/>
          </w:tcPr>
          <w:p w:rsidR="00174A46" w:rsidRPr="0058261A" w:rsidRDefault="00174A46" w:rsidP="00174A46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sz w:val="21"/>
                <w:szCs w:val="21"/>
              </w:rPr>
            </w:pPr>
            <w:r w:rsidRPr="0058261A">
              <w:rPr>
                <w:rFonts w:ascii="&amp;quot" w:hAnsi="&amp;quot" w:hint="eastAsia"/>
                <w:sz w:val="21"/>
                <w:szCs w:val="21"/>
              </w:rPr>
              <w:t>1</w:t>
            </w:r>
            <w:r w:rsidRPr="0058261A">
              <w:rPr>
                <w:rFonts w:ascii="&amp;quot" w:hAnsi="&amp;quot"/>
                <w:sz w:val="21"/>
                <w:szCs w:val="21"/>
              </w:rPr>
              <w:t>0</w:t>
            </w:r>
          </w:p>
        </w:tc>
        <w:tc>
          <w:tcPr>
            <w:tcW w:w="862" w:type="dxa"/>
            <w:vAlign w:val="center"/>
          </w:tcPr>
          <w:p w:rsidR="00174A46" w:rsidRPr="00E61A0A" w:rsidRDefault="00174A46" w:rsidP="00174A46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0A2185">
              <w:rPr>
                <w:rFonts w:ascii="&amp;quot" w:hAnsi="&amp;quot" w:hint="eastAsia"/>
                <w:color w:val="333333"/>
                <w:sz w:val="21"/>
                <w:szCs w:val="21"/>
              </w:rPr>
              <w:t>刘晨晖</w:t>
            </w:r>
          </w:p>
        </w:tc>
        <w:tc>
          <w:tcPr>
            <w:tcW w:w="4141" w:type="dxa"/>
            <w:vAlign w:val="center"/>
          </w:tcPr>
          <w:p w:rsidR="00174A46" w:rsidRPr="00E61A0A" w:rsidRDefault="00174A46" w:rsidP="00174A46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87475D">
              <w:rPr>
                <w:rFonts w:ascii="&amp;quot" w:hAnsi="&amp;quot"/>
                <w:color w:val="333333"/>
                <w:sz w:val="21"/>
                <w:szCs w:val="21"/>
              </w:rPr>
              <w:t>Ensuring Employees’ Information Security Policy Compliance by Carrot and Stick: The Moderating Roles of Organizational Commitment and Gender</w:t>
            </w:r>
          </w:p>
        </w:tc>
        <w:tc>
          <w:tcPr>
            <w:tcW w:w="1260" w:type="dxa"/>
            <w:vAlign w:val="center"/>
          </w:tcPr>
          <w:p w:rsidR="00174A46" w:rsidRPr="0058261A" w:rsidRDefault="00174A46" w:rsidP="00174A46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sz w:val="21"/>
                <w:szCs w:val="21"/>
              </w:rPr>
            </w:pPr>
            <w:r w:rsidRPr="0058261A">
              <w:rPr>
                <w:rFonts w:ascii="&amp;quot" w:hAnsi="&amp;quot"/>
                <w:sz w:val="21"/>
                <w:szCs w:val="21"/>
              </w:rPr>
              <w:t>17:30-17:50</w:t>
            </w:r>
          </w:p>
        </w:tc>
        <w:tc>
          <w:tcPr>
            <w:tcW w:w="1199" w:type="dxa"/>
            <w:vAlign w:val="center"/>
          </w:tcPr>
          <w:p w:rsidR="00174A46" w:rsidRDefault="00174A46" w:rsidP="00174A46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短访项目</w:t>
            </w:r>
          </w:p>
        </w:tc>
      </w:tr>
      <w:tr w:rsidR="00174A46" w:rsidTr="00174A46">
        <w:tc>
          <w:tcPr>
            <w:tcW w:w="834" w:type="dxa"/>
            <w:vAlign w:val="center"/>
          </w:tcPr>
          <w:p w:rsidR="00174A46" w:rsidRDefault="00174A46" w:rsidP="00174A46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1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1</w:t>
            </w:r>
          </w:p>
        </w:tc>
        <w:tc>
          <w:tcPr>
            <w:tcW w:w="862" w:type="dxa"/>
            <w:vAlign w:val="center"/>
          </w:tcPr>
          <w:p w:rsidR="00174A46" w:rsidRPr="0058261A" w:rsidRDefault="00174A46" w:rsidP="00174A46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sz w:val="21"/>
                <w:szCs w:val="21"/>
              </w:rPr>
            </w:pPr>
            <w:r w:rsidRPr="0058261A">
              <w:rPr>
                <w:rFonts w:ascii="&amp;quot" w:hAnsi="&amp;quot" w:hint="eastAsia"/>
                <w:sz w:val="21"/>
                <w:szCs w:val="21"/>
              </w:rPr>
              <w:t>刘艾青</w:t>
            </w:r>
          </w:p>
        </w:tc>
        <w:tc>
          <w:tcPr>
            <w:tcW w:w="4141" w:type="dxa"/>
            <w:vAlign w:val="center"/>
          </w:tcPr>
          <w:p w:rsidR="00174A46" w:rsidRPr="0058261A" w:rsidRDefault="00174A46" w:rsidP="00174A46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sz w:val="21"/>
                <w:szCs w:val="21"/>
              </w:rPr>
            </w:pPr>
            <w:r w:rsidRPr="0058261A">
              <w:rPr>
                <w:rFonts w:ascii="&amp;quot" w:hAnsi="&amp;quot"/>
                <w:sz w:val="21"/>
                <w:szCs w:val="21"/>
              </w:rPr>
              <w:t>Entrepreneurial Orientation</w:t>
            </w:r>
            <w:r w:rsidRPr="0058261A">
              <w:rPr>
                <w:rFonts w:ascii="&amp;quot" w:hAnsi="&amp;quot"/>
                <w:sz w:val="21"/>
                <w:szCs w:val="21"/>
              </w:rPr>
              <w:t>，</w:t>
            </w:r>
            <w:r w:rsidRPr="0058261A">
              <w:rPr>
                <w:rFonts w:ascii="&amp;quot" w:hAnsi="&amp;quot"/>
                <w:sz w:val="21"/>
                <w:szCs w:val="21"/>
              </w:rPr>
              <w:t>Political Ties, and Firm Financial Performance: The Role of Institutional Environment</w:t>
            </w:r>
          </w:p>
        </w:tc>
        <w:tc>
          <w:tcPr>
            <w:tcW w:w="1260" w:type="dxa"/>
            <w:vAlign w:val="center"/>
          </w:tcPr>
          <w:p w:rsidR="00174A46" w:rsidRDefault="00174A46" w:rsidP="00174A46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>17:50-18:10</w:t>
            </w:r>
          </w:p>
        </w:tc>
        <w:tc>
          <w:tcPr>
            <w:tcW w:w="1199" w:type="dxa"/>
            <w:vAlign w:val="center"/>
          </w:tcPr>
          <w:p w:rsidR="00174A46" w:rsidRPr="0058261A" w:rsidRDefault="00174A46" w:rsidP="00174A46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sz w:val="21"/>
                <w:szCs w:val="21"/>
              </w:rPr>
            </w:pPr>
            <w:r w:rsidRPr="0058261A">
              <w:rPr>
                <w:rFonts w:ascii="&amp;quot" w:hAnsi="&amp;quot" w:hint="eastAsia"/>
                <w:sz w:val="21"/>
                <w:szCs w:val="21"/>
              </w:rPr>
              <w:t>短访项目</w:t>
            </w:r>
          </w:p>
        </w:tc>
      </w:tr>
      <w:tr w:rsidR="00174A46" w:rsidTr="00174A46">
        <w:tc>
          <w:tcPr>
            <w:tcW w:w="834" w:type="dxa"/>
            <w:vAlign w:val="center"/>
          </w:tcPr>
          <w:p w:rsidR="00174A46" w:rsidRDefault="00174A46" w:rsidP="00174A46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1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2</w:t>
            </w:r>
          </w:p>
        </w:tc>
        <w:tc>
          <w:tcPr>
            <w:tcW w:w="862" w:type="dxa"/>
            <w:vAlign w:val="center"/>
          </w:tcPr>
          <w:p w:rsidR="00174A46" w:rsidRPr="00E61A0A" w:rsidRDefault="00174A46" w:rsidP="00174A46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郑</w:t>
            </w: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爽</w:t>
            </w:r>
          </w:p>
        </w:tc>
        <w:tc>
          <w:tcPr>
            <w:tcW w:w="4141" w:type="dxa"/>
            <w:vAlign w:val="center"/>
          </w:tcPr>
          <w:p w:rsidR="00174A46" w:rsidRPr="00E61A0A" w:rsidRDefault="00174A46" w:rsidP="00174A46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 w:rsidRPr="00D14725">
              <w:rPr>
                <w:rFonts w:ascii="&amp;quot" w:hAnsi="&amp;quot" w:hint="eastAsia"/>
                <w:color w:val="333333"/>
                <w:sz w:val="21"/>
                <w:szCs w:val="21"/>
              </w:rPr>
              <w:t>机场调度问题研究</w:t>
            </w:r>
          </w:p>
        </w:tc>
        <w:tc>
          <w:tcPr>
            <w:tcW w:w="1260" w:type="dxa"/>
            <w:vAlign w:val="center"/>
          </w:tcPr>
          <w:p w:rsidR="00174A46" w:rsidRDefault="00174A46" w:rsidP="00174A46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1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8</w:t>
            </w: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:</w:t>
            </w:r>
            <w:r>
              <w:rPr>
                <w:rFonts w:ascii="&amp;quot" w:hAnsi="&amp;quot"/>
                <w:color w:val="333333"/>
                <w:sz w:val="21"/>
                <w:szCs w:val="21"/>
              </w:rPr>
              <w:t>10-18:30</w:t>
            </w:r>
          </w:p>
        </w:tc>
        <w:tc>
          <w:tcPr>
            <w:tcW w:w="1199" w:type="dxa"/>
            <w:vAlign w:val="center"/>
          </w:tcPr>
          <w:p w:rsidR="00174A46" w:rsidRDefault="00174A46" w:rsidP="00174A46">
            <w:pPr>
              <w:pStyle w:val="a6"/>
              <w:adjustRightInd w:val="0"/>
              <w:snapToGrid w:val="0"/>
              <w:spacing w:before="0" w:beforeAutospacing="0" w:after="150" w:afterAutospacing="0"/>
              <w:jc w:val="both"/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 w:hint="eastAsia"/>
                <w:color w:val="333333"/>
                <w:sz w:val="21"/>
                <w:szCs w:val="21"/>
              </w:rPr>
              <w:t>短访项目</w:t>
            </w:r>
          </w:p>
        </w:tc>
      </w:tr>
    </w:tbl>
    <w:p w:rsidR="00174A46" w:rsidRDefault="00174A46" w:rsidP="0058261A">
      <w:pPr>
        <w:pStyle w:val="a6"/>
        <w:adjustRightInd w:val="0"/>
        <w:snapToGrid w:val="0"/>
        <w:jc w:val="right"/>
        <w:rPr>
          <w:rFonts w:ascii="&amp;quot" w:hAnsi="&amp;quot" w:hint="eastAsia"/>
          <w:color w:val="333333"/>
          <w:sz w:val="21"/>
          <w:szCs w:val="21"/>
        </w:rPr>
      </w:pPr>
    </w:p>
    <w:p w:rsidR="00174A46" w:rsidRDefault="00174A46" w:rsidP="0058261A">
      <w:pPr>
        <w:pStyle w:val="a6"/>
        <w:adjustRightInd w:val="0"/>
        <w:snapToGrid w:val="0"/>
        <w:jc w:val="right"/>
        <w:rPr>
          <w:rFonts w:ascii="&amp;quot" w:hAnsi="&amp;quot" w:hint="eastAsia"/>
          <w:color w:val="333333"/>
          <w:sz w:val="21"/>
          <w:szCs w:val="21"/>
        </w:rPr>
      </w:pPr>
    </w:p>
    <w:p w:rsidR="00174A46" w:rsidRPr="001C1D8B" w:rsidRDefault="00174A46" w:rsidP="0058261A">
      <w:pPr>
        <w:pStyle w:val="a6"/>
        <w:adjustRightInd w:val="0"/>
        <w:snapToGrid w:val="0"/>
        <w:jc w:val="right"/>
        <w:rPr>
          <w:rFonts w:ascii="&amp;quot" w:hAnsi="&amp;quot" w:hint="eastAsia"/>
          <w:color w:val="333333"/>
        </w:rPr>
      </w:pPr>
    </w:p>
    <w:p w:rsidR="0065008A" w:rsidRPr="001C1D8B" w:rsidRDefault="00AC7C2E" w:rsidP="0058261A">
      <w:pPr>
        <w:pStyle w:val="a6"/>
        <w:adjustRightInd w:val="0"/>
        <w:snapToGrid w:val="0"/>
        <w:jc w:val="right"/>
        <w:rPr>
          <w:rFonts w:ascii="&amp;quot" w:hAnsi="&amp;quot" w:hint="eastAsia"/>
          <w:color w:val="333333"/>
        </w:rPr>
      </w:pPr>
      <w:r w:rsidRPr="001C1D8B">
        <w:rPr>
          <w:rFonts w:ascii="&amp;quot" w:hAnsi="&amp;quot" w:hint="eastAsia"/>
          <w:color w:val="333333"/>
        </w:rPr>
        <w:t>管理学院教务中心</w:t>
      </w:r>
    </w:p>
    <w:p w:rsidR="00AC7C2E" w:rsidRPr="001C1D8B" w:rsidRDefault="00AC7C2E" w:rsidP="0058261A">
      <w:pPr>
        <w:pStyle w:val="a6"/>
        <w:adjustRightInd w:val="0"/>
        <w:snapToGrid w:val="0"/>
        <w:jc w:val="right"/>
        <w:rPr>
          <w:rFonts w:ascii="&amp;quot" w:hAnsi="&amp;quot" w:hint="eastAsia"/>
          <w:color w:val="333333"/>
        </w:rPr>
      </w:pPr>
      <w:r w:rsidRPr="001C1D8B">
        <w:rPr>
          <w:rFonts w:ascii="&amp;quot" w:hAnsi="&amp;quot" w:hint="eastAsia"/>
          <w:color w:val="333333"/>
        </w:rPr>
        <w:t>2</w:t>
      </w:r>
      <w:r w:rsidRPr="001C1D8B">
        <w:rPr>
          <w:rFonts w:ascii="&amp;quot" w:hAnsi="&amp;quot"/>
          <w:color w:val="333333"/>
        </w:rPr>
        <w:t>019</w:t>
      </w:r>
      <w:r w:rsidRPr="001C1D8B">
        <w:rPr>
          <w:rFonts w:ascii="&amp;quot" w:hAnsi="&amp;quot" w:hint="eastAsia"/>
          <w:color w:val="333333"/>
        </w:rPr>
        <w:t>年</w:t>
      </w:r>
      <w:r w:rsidRPr="001C1D8B">
        <w:rPr>
          <w:rFonts w:ascii="&amp;quot" w:hAnsi="&amp;quot" w:hint="eastAsia"/>
          <w:color w:val="333333"/>
        </w:rPr>
        <w:t>9</w:t>
      </w:r>
      <w:r w:rsidRPr="001C1D8B">
        <w:rPr>
          <w:rFonts w:ascii="&amp;quot" w:hAnsi="&amp;quot" w:hint="eastAsia"/>
          <w:color w:val="333333"/>
        </w:rPr>
        <w:t>月</w:t>
      </w:r>
      <w:r w:rsidRPr="001C1D8B">
        <w:rPr>
          <w:rFonts w:ascii="&amp;quot" w:hAnsi="&amp;quot" w:hint="eastAsia"/>
          <w:color w:val="333333"/>
        </w:rPr>
        <w:t>1</w:t>
      </w:r>
      <w:r w:rsidRPr="001C1D8B">
        <w:rPr>
          <w:rFonts w:ascii="&amp;quot" w:hAnsi="&amp;quot"/>
          <w:color w:val="333333"/>
        </w:rPr>
        <w:t>0</w:t>
      </w:r>
      <w:r w:rsidRPr="001C1D8B">
        <w:rPr>
          <w:rFonts w:ascii="&amp;quot" w:hAnsi="&amp;quot" w:hint="eastAsia"/>
          <w:color w:val="333333"/>
        </w:rPr>
        <w:t>日</w:t>
      </w:r>
    </w:p>
    <w:sectPr w:rsidR="00AC7C2E" w:rsidRPr="001C1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EFE" w:rsidRDefault="003D7EFE" w:rsidP="000F08A1">
      <w:r>
        <w:separator/>
      </w:r>
    </w:p>
  </w:endnote>
  <w:endnote w:type="continuationSeparator" w:id="0">
    <w:p w:rsidR="003D7EFE" w:rsidRDefault="003D7EFE" w:rsidP="000F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EFE" w:rsidRDefault="003D7EFE" w:rsidP="000F08A1">
      <w:r>
        <w:separator/>
      </w:r>
    </w:p>
  </w:footnote>
  <w:footnote w:type="continuationSeparator" w:id="0">
    <w:p w:rsidR="003D7EFE" w:rsidRDefault="003D7EFE" w:rsidP="000F0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CBD"/>
    <w:multiLevelType w:val="hybridMultilevel"/>
    <w:tmpl w:val="85E62F14"/>
    <w:lvl w:ilvl="0" w:tplc="04090011">
      <w:start w:val="1"/>
      <w:numFmt w:val="decimal"/>
      <w:lvlText w:val="%1)"/>
      <w:lvlJc w:val="left"/>
      <w:pPr>
        <w:ind w:left="795" w:hanging="420"/>
      </w:p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</w:lvl>
  </w:abstractNum>
  <w:abstractNum w:abstractNumId="1" w15:restartNumberingAfterBreak="0">
    <w:nsid w:val="21020AA5"/>
    <w:multiLevelType w:val="hybridMultilevel"/>
    <w:tmpl w:val="85E62F14"/>
    <w:lvl w:ilvl="0" w:tplc="04090011">
      <w:start w:val="1"/>
      <w:numFmt w:val="decimal"/>
      <w:lvlText w:val="%1)"/>
      <w:lvlJc w:val="left"/>
      <w:pPr>
        <w:ind w:left="795" w:hanging="420"/>
      </w:p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</w:lvl>
  </w:abstractNum>
  <w:abstractNum w:abstractNumId="2" w15:restartNumberingAfterBreak="0">
    <w:nsid w:val="232E42F7"/>
    <w:multiLevelType w:val="hybridMultilevel"/>
    <w:tmpl w:val="75A0037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3B2DEE"/>
    <w:multiLevelType w:val="hybridMultilevel"/>
    <w:tmpl w:val="85E62F14"/>
    <w:lvl w:ilvl="0" w:tplc="04090011">
      <w:start w:val="1"/>
      <w:numFmt w:val="decimal"/>
      <w:lvlText w:val="%1)"/>
      <w:lvlJc w:val="left"/>
      <w:pPr>
        <w:ind w:left="795" w:hanging="420"/>
      </w:p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</w:lvl>
  </w:abstractNum>
  <w:abstractNum w:abstractNumId="4" w15:restartNumberingAfterBreak="0">
    <w:nsid w:val="39E663ED"/>
    <w:multiLevelType w:val="hybridMultilevel"/>
    <w:tmpl w:val="85E62F14"/>
    <w:lvl w:ilvl="0" w:tplc="04090011">
      <w:start w:val="1"/>
      <w:numFmt w:val="decimal"/>
      <w:lvlText w:val="%1)"/>
      <w:lvlJc w:val="left"/>
      <w:pPr>
        <w:ind w:left="795" w:hanging="420"/>
      </w:p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</w:lvl>
  </w:abstractNum>
  <w:abstractNum w:abstractNumId="5" w15:restartNumberingAfterBreak="0">
    <w:nsid w:val="47F00E22"/>
    <w:multiLevelType w:val="hybridMultilevel"/>
    <w:tmpl w:val="B630FB2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5602654A"/>
    <w:multiLevelType w:val="hybridMultilevel"/>
    <w:tmpl w:val="85E62F14"/>
    <w:lvl w:ilvl="0" w:tplc="04090011">
      <w:start w:val="1"/>
      <w:numFmt w:val="decimal"/>
      <w:lvlText w:val="%1)"/>
      <w:lvlJc w:val="left"/>
      <w:pPr>
        <w:ind w:left="795" w:hanging="420"/>
      </w:p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</w:lvl>
  </w:abstractNum>
  <w:abstractNum w:abstractNumId="7" w15:restartNumberingAfterBreak="0">
    <w:nsid w:val="56472807"/>
    <w:multiLevelType w:val="hybridMultilevel"/>
    <w:tmpl w:val="BE40239A"/>
    <w:lvl w:ilvl="0" w:tplc="D480C75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96B0475"/>
    <w:multiLevelType w:val="hybridMultilevel"/>
    <w:tmpl w:val="85E62F14"/>
    <w:lvl w:ilvl="0" w:tplc="04090011">
      <w:start w:val="1"/>
      <w:numFmt w:val="decimal"/>
      <w:lvlText w:val="%1)"/>
      <w:lvlJc w:val="left"/>
      <w:pPr>
        <w:ind w:left="795" w:hanging="420"/>
      </w:p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</w:lvl>
  </w:abstractNum>
  <w:abstractNum w:abstractNumId="9" w15:restartNumberingAfterBreak="0">
    <w:nsid w:val="79341ADB"/>
    <w:multiLevelType w:val="hybridMultilevel"/>
    <w:tmpl w:val="85E62F14"/>
    <w:lvl w:ilvl="0" w:tplc="04090011">
      <w:start w:val="1"/>
      <w:numFmt w:val="decimal"/>
      <w:lvlText w:val="%1)"/>
      <w:lvlJc w:val="left"/>
      <w:pPr>
        <w:ind w:left="795" w:hanging="420"/>
      </w:p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</w:lvl>
  </w:abstractNum>
  <w:abstractNum w:abstractNumId="10" w15:restartNumberingAfterBreak="0">
    <w:nsid w:val="798231AE"/>
    <w:multiLevelType w:val="hybridMultilevel"/>
    <w:tmpl w:val="AA145618"/>
    <w:lvl w:ilvl="0" w:tplc="0409000F">
      <w:start w:val="1"/>
      <w:numFmt w:val="decimal"/>
      <w:lvlText w:val="%1."/>
      <w:lvlJc w:val="left"/>
      <w:pPr>
        <w:ind w:left="795" w:hanging="420"/>
      </w:p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44"/>
    <w:rsid w:val="00016027"/>
    <w:rsid w:val="00087211"/>
    <w:rsid w:val="000912E3"/>
    <w:rsid w:val="000A2185"/>
    <w:rsid w:val="000F08A1"/>
    <w:rsid w:val="00174A46"/>
    <w:rsid w:val="001806DF"/>
    <w:rsid w:val="001C1D8B"/>
    <w:rsid w:val="001D5030"/>
    <w:rsid w:val="002733CA"/>
    <w:rsid w:val="003C56AD"/>
    <w:rsid w:val="003D7EFE"/>
    <w:rsid w:val="00433BA6"/>
    <w:rsid w:val="004533B7"/>
    <w:rsid w:val="00457CA4"/>
    <w:rsid w:val="00531235"/>
    <w:rsid w:val="0058261A"/>
    <w:rsid w:val="005848D9"/>
    <w:rsid w:val="005D53FB"/>
    <w:rsid w:val="006004B6"/>
    <w:rsid w:val="0060611E"/>
    <w:rsid w:val="00625507"/>
    <w:rsid w:val="0065008A"/>
    <w:rsid w:val="006F0344"/>
    <w:rsid w:val="00713593"/>
    <w:rsid w:val="00742A35"/>
    <w:rsid w:val="0087475D"/>
    <w:rsid w:val="008B0C65"/>
    <w:rsid w:val="008E0A35"/>
    <w:rsid w:val="008E3B2E"/>
    <w:rsid w:val="009B3D1A"/>
    <w:rsid w:val="00AC7C2E"/>
    <w:rsid w:val="00B76911"/>
    <w:rsid w:val="00C22B40"/>
    <w:rsid w:val="00C97444"/>
    <w:rsid w:val="00D14725"/>
    <w:rsid w:val="00D25B31"/>
    <w:rsid w:val="00D46D0E"/>
    <w:rsid w:val="00DC791C"/>
    <w:rsid w:val="00E61A0A"/>
    <w:rsid w:val="00EC75AE"/>
    <w:rsid w:val="00EC7E52"/>
    <w:rsid w:val="00F00C9F"/>
    <w:rsid w:val="00F6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DA86DA-F1AE-475E-9549-FD6A3544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742A35"/>
    <w:tblPr/>
  </w:style>
  <w:style w:type="paragraph" w:customStyle="1" w:styleId="a4">
    <w:name w:val="一级标题"/>
    <w:basedOn w:val="a"/>
    <w:link w:val="a5"/>
    <w:autoRedefine/>
    <w:qFormat/>
    <w:rsid w:val="004533B7"/>
    <w:pPr>
      <w:spacing w:beforeLines="200" w:before="846" w:afterLines="100" w:after="423"/>
      <w:jc w:val="center"/>
    </w:pPr>
    <w:rPr>
      <w:rFonts w:ascii="宋体" w:eastAsia="宋体" w:hAnsi="宋体" w:cs="Times New Roman"/>
      <w:sz w:val="32"/>
      <w:szCs w:val="32"/>
    </w:rPr>
  </w:style>
  <w:style w:type="character" w:customStyle="1" w:styleId="a5">
    <w:name w:val="一级标题 字符"/>
    <w:basedOn w:val="a0"/>
    <w:link w:val="a4"/>
    <w:rsid w:val="004533B7"/>
    <w:rPr>
      <w:rFonts w:ascii="宋体" w:eastAsia="宋体" w:hAnsi="宋体" w:cs="Times New Roman"/>
      <w:sz w:val="32"/>
      <w:szCs w:val="32"/>
    </w:rPr>
  </w:style>
  <w:style w:type="paragraph" w:styleId="a6">
    <w:name w:val="Normal (Web)"/>
    <w:basedOn w:val="a"/>
    <w:uiPriority w:val="99"/>
    <w:unhideWhenUsed/>
    <w:rsid w:val="00E61A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273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0F08A1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F0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F08A1"/>
    <w:rPr>
      <w:sz w:val="18"/>
      <w:szCs w:val="18"/>
    </w:rPr>
  </w:style>
  <w:style w:type="character" w:styleId="ac">
    <w:name w:val="Hyperlink"/>
    <w:basedOn w:val="a0"/>
    <w:uiPriority w:val="99"/>
    <w:unhideWhenUsed/>
    <w:rsid w:val="0058261A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C7E52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EC7E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253;&#21578;ppt&#35831;&#20110;9&#26376;11&#26085;&#19979;&#21320;6&#28857;30&#20998;&#21069;&#21457;&#36865;810269158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F31C1-0D30-420D-AC6A-D6CA5954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Jennifer</dc:creator>
  <cp:keywords/>
  <dc:description/>
  <cp:lastModifiedBy>微软中国</cp:lastModifiedBy>
  <cp:revision>33</cp:revision>
  <cp:lastPrinted>2019-09-10T00:55:00Z</cp:lastPrinted>
  <dcterms:created xsi:type="dcterms:W3CDTF">2019-09-09T02:52:00Z</dcterms:created>
  <dcterms:modified xsi:type="dcterms:W3CDTF">2019-09-10T03:09:00Z</dcterms:modified>
</cp:coreProperties>
</file>